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843"/>
        <w:gridCol w:w="2126"/>
        <w:gridCol w:w="1560"/>
        <w:gridCol w:w="1134"/>
      </w:tblGrid>
      <w:tr w:rsidR="001E0DBB" w:rsidRPr="003552E2" w14:paraId="3F5FC2AA" w14:textId="77777777" w:rsidTr="00BE1AC9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4A28D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="00D957C6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68CA2342" w:rsidR="001E0DBB" w:rsidRPr="003552E2" w:rsidRDefault="001E0DBB" w:rsidP="00436921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436921">
              <w:rPr>
                <w:i w:val="0"/>
                <w:szCs w:val="22"/>
              </w:rPr>
              <w:t>7</w:t>
            </w:r>
            <w:r w:rsidR="0094233C">
              <w:rPr>
                <w:i w:val="0"/>
                <w:szCs w:val="22"/>
              </w:rPr>
              <w:t>, 26 97 1</w:t>
            </w:r>
            <w:r w:rsidR="00436921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 xml:space="preserve"> </w:t>
            </w:r>
          </w:p>
        </w:tc>
      </w:tr>
      <w:tr w:rsidR="001E0DBB" w:rsidRPr="008A7793" w14:paraId="59EB0257" w14:textId="77777777" w:rsidTr="00BE1AC9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60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0828C6" w:rsidRPr="0033252B" w14:paraId="0011B8D5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03D17" w14:textId="3C873921" w:rsidR="000828C6" w:rsidRPr="00582E33" w:rsidRDefault="000828C6" w:rsidP="000828C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74FDD1C6" w14:textId="77777777" w:rsidR="000828C6" w:rsidRPr="00582E33" w:rsidRDefault="000828C6" w:rsidP="006511F0">
            <w:pPr>
              <w:spacing w:line="200" w:lineRule="exact"/>
              <w:ind w:right="-38"/>
              <w:jc w:val="center"/>
            </w:pPr>
          </w:p>
          <w:p w14:paraId="486599BB" w14:textId="77777777" w:rsidR="000828C6" w:rsidRPr="00582E33" w:rsidRDefault="000828C6" w:rsidP="006511F0">
            <w:pPr>
              <w:spacing w:line="200" w:lineRule="exact"/>
              <w:ind w:right="-38"/>
              <w:jc w:val="center"/>
            </w:pPr>
            <w:r w:rsidRPr="00582E33">
              <w:t xml:space="preserve">Склад 144,8 </w:t>
            </w:r>
            <w:proofErr w:type="spellStart"/>
            <w:r w:rsidRPr="00582E33">
              <w:t>кв</w:t>
            </w:r>
            <w:proofErr w:type="gramStart"/>
            <w:r w:rsidRPr="00582E33">
              <w:t>.м</w:t>
            </w:r>
            <w:proofErr w:type="spellEnd"/>
            <w:proofErr w:type="gramEnd"/>
            <w:r w:rsidRPr="00582E33">
              <w:t xml:space="preserve">, блочный и право аренды земельного участка              (0,0475 га, предоставляется в аренду, срок аренды - 99 лет)  </w:t>
            </w:r>
          </w:p>
          <w:p w14:paraId="2F947CB0" w14:textId="6BFA051A" w:rsidR="000828C6" w:rsidRPr="00582E33" w:rsidRDefault="000828C6" w:rsidP="0076635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043E7" w14:textId="7CC77E0F" w:rsidR="000828C6" w:rsidRPr="00582E33" w:rsidRDefault="000828C6" w:rsidP="00BF6710">
            <w:pPr>
              <w:pStyle w:val="210"/>
              <w:spacing w:line="200" w:lineRule="exact"/>
              <w:ind w:right="-28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582E33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582E33">
              <w:rPr>
                <w:b w:val="0"/>
                <w:i w:val="0"/>
                <w:sz w:val="20"/>
              </w:rPr>
              <w:t xml:space="preserve"> обл.,                  г. Барановичи,         ул. Брестская, 279В/24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9D833" w14:textId="0C3C1192" w:rsidR="000828C6" w:rsidRPr="003620B1" w:rsidRDefault="000828C6" w:rsidP="00CE0AF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3620B1">
              <w:rPr>
                <w:b w:val="0"/>
                <w:i w:val="0"/>
                <w:sz w:val="20"/>
              </w:rPr>
              <w:t>ГУ «</w:t>
            </w:r>
            <w:proofErr w:type="spellStart"/>
            <w:r w:rsidRPr="003620B1">
              <w:rPr>
                <w:b w:val="0"/>
                <w:i w:val="0"/>
                <w:sz w:val="20"/>
              </w:rPr>
              <w:t>Барановичское</w:t>
            </w:r>
            <w:proofErr w:type="spellEnd"/>
            <w:r w:rsidRPr="003620B1">
              <w:rPr>
                <w:b w:val="0"/>
                <w:i w:val="0"/>
                <w:sz w:val="20"/>
              </w:rPr>
              <w:t xml:space="preserve"> эксплуатационное управление Вооруженных Сил»</w:t>
            </w:r>
          </w:p>
        </w:tc>
        <w:tc>
          <w:tcPr>
            <w:tcW w:w="1560" w:type="dxa"/>
            <w:vAlign w:val="center"/>
          </w:tcPr>
          <w:p w14:paraId="793081BB" w14:textId="706E04E2" w:rsidR="00E97D3F" w:rsidRDefault="00E97D3F" w:rsidP="003079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572</w:t>
            </w:r>
            <w:r w:rsidR="000828C6" w:rsidRPr="00582E33">
              <w:rPr>
                <w:b w:val="0"/>
                <w:i w:val="0"/>
                <w:sz w:val="20"/>
              </w:rPr>
              <w:t> </w:t>
            </w:r>
            <w:r w:rsidR="00981480">
              <w:rPr>
                <w:b w:val="0"/>
                <w:i w:val="0"/>
                <w:sz w:val="20"/>
              </w:rPr>
              <w:t>376</w:t>
            </w:r>
            <w:r w:rsidR="000828C6" w:rsidRPr="00582E33">
              <w:rPr>
                <w:b w:val="0"/>
                <w:i w:val="0"/>
                <w:sz w:val="20"/>
              </w:rPr>
              <w:t>,3</w:t>
            </w:r>
            <w:r w:rsidR="00981480">
              <w:rPr>
                <w:b w:val="0"/>
                <w:i w:val="0"/>
                <w:sz w:val="20"/>
              </w:rPr>
              <w:t>8</w:t>
            </w:r>
            <w:r w:rsidR="000828C6" w:rsidRPr="00582E33">
              <w:rPr>
                <w:b w:val="0"/>
                <w:i w:val="0"/>
                <w:sz w:val="20"/>
              </w:rPr>
              <w:t xml:space="preserve"> руб.</w:t>
            </w:r>
          </w:p>
          <w:p w14:paraId="79A7E9ED" w14:textId="432FDE7B" w:rsidR="000828C6" w:rsidRPr="00582E33" w:rsidRDefault="00E97D3F" w:rsidP="003079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(</w:t>
            </w:r>
            <w:r w:rsidRPr="00981480">
              <w:rPr>
                <w:b w:val="0"/>
                <w:sz w:val="20"/>
              </w:rPr>
              <w:t>цена недвижимости снижена на 50%)</w:t>
            </w:r>
            <w:r w:rsidR="000828C6" w:rsidRPr="00582E33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9C61B4A" w14:textId="49933B72" w:rsidR="000828C6" w:rsidRPr="003646DD" w:rsidRDefault="003620B1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05C57E3" wp14:editId="7331DD8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7493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7493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2E33" w:rsidRPr="0033252B" w14:paraId="5C61274C" w14:textId="77777777" w:rsidTr="00582E33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86518" w14:textId="01E1E4DF" w:rsidR="00582E33" w:rsidRPr="00582E33" w:rsidRDefault="00582E33" w:rsidP="000828C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GoBack"/>
            <w:bookmarkEnd w:id="0"/>
            <w:r w:rsidRPr="00582E33">
              <w:rPr>
                <w:i w:val="0"/>
                <w:sz w:val="20"/>
              </w:rPr>
              <w:t>05.03.2024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  <w:vAlign w:val="center"/>
          </w:tcPr>
          <w:p w14:paraId="140B23A3" w14:textId="350F064E" w:rsidR="00582E33" w:rsidRPr="00AB3F8A" w:rsidRDefault="00582E33" w:rsidP="00525FF3">
            <w:pPr>
              <w:spacing w:line="200" w:lineRule="exact"/>
              <w:jc w:val="both"/>
              <w:rPr>
                <w:b/>
                <w:i/>
                <w:sz w:val="16"/>
                <w:szCs w:val="16"/>
              </w:rPr>
            </w:pPr>
            <w:r w:rsidRPr="00AB3F8A">
              <w:rPr>
                <w:sz w:val="16"/>
                <w:szCs w:val="16"/>
              </w:rPr>
              <w:t xml:space="preserve">Здание ЛБК (объект ГО) 1 подземный этаж, 1268,7 </w:t>
            </w:r>
            <w:proofErr w:type="spellStart"/>
            <w:r w:rsidRPr="00AB3F8A">
              <w:rPr>
                <w:sz w:val="16"/>
                <w:szCs w:val="16"/>
              </w:rPr>
              <w:t>кв</w:t>
            </w:r>
            <w:proofErr w:type="gramStart"/>
            <w:r w:rsidRPr="00AB3F8A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B3F8A">
              <w:rPr>
                <w:sz w:val="16"/>
                <w:szCs w:val="16"/>
              </w:rPr>
              <w:t>, (передано по договору безвозмездного пользования по 25.11.2024) и право аренды земельного участка (1269/6046 долей, что соответствует 0,0738 га (без закрепления границ земельного участка на местности) в праве аренды на земельный участок пл. 0,3516 га (г. Брест, ул. Янки Купалы, 3/1),  предоставляется в аренду, срок аренды  - по 23.11.2122)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60DD9" w14:textId="77777777" w:rsidR="00582E33" w:rsidRPr="00582E33" w:rsidRDefault="00582E33" w:rsidP="00301F2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0A62D67F" w14:textId="559E1A38" w:rsidR="00582E33" w:rsidRPr="00582E33" w:rsidRDefault="00582E33" w:rsidP="00301F2D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>г. Брест, ул. Янки Купалы, 3 Г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B750C" w14:textId="01B29B45" w:rsidR="00582E33" w:rsidRPr="00582E33" w:rsidRDefault="00582E33" w:rsidP="00BF6710">
            <w:pPr>
              <w:jc w:val="center"/>
            </w:pPr>
            <w:r w:rsidRPr="00582E33">
              <w:t>Концерн «</w:t>
            </w:r>
            <w:proofErr w:type="spellStart"/>
            <w:r w:rsidRPr="00582E33">
              <w:t>Беллегпром</w:t>
            </w:r>
            <w:proofErr w:type="spellEnd"/>
            <w:r w:rsidRPr="00582E33">
              <w:t>»</w:t>
            </w:r>
          </w:p>
        </w:tc>
        <w:tc>
          <w:tcPr>
            <w:tcW w:w="1560" w:type="dxa"/>
            <w:vAlign w:val="center"/>
          </w:tcPr>
          <w:p w14:paraId="7455F598" w14:textId="366C9C1B" w:rsidR="00582E33" w:rsidRPr="00582E33" w:rsidRDefault="00582E33" w:rsidP="00F7406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82E33">
              <w:rPr>
                <w:b w:val="0"/>
                <w:i w:val="0"/>
                <w:sz w:val="20"/>
              </w:rPr>
              <w:t xml:space="preserve">663 633,31 руб. </w:t>
            </w:r>
            <w:r w:rsidRPr="002A51F5">
              <w:rPr>
                <w:b w:val="0"/>
                <w:sz w:val="20"/>
              </w:rPr>
              <w:t>(цена недвижимости снижена на 50%)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BBB6D1" w14:textId="02B29104" w:rsidR="00582E33" w:rsidRDefault="00A63E43" w:rsidP="007C492A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1275811C" wp14:editId="1771F79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82550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Рисунок 4" descr="C:\Users\OFITSE~1\AppData\Local\Temp\qr-7493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7493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2E33" w:rsidRPr="00C2616B" w14:paraId="0EC1A59F" w14:textId="77777777" w:rsidTr="00BE1AC9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6886748" w:rsidR="00582E33" w:rsidRDefault="00582E33" w:rsidP="00D55ABE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Извещение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о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10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1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2B69D7CC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7F309B39" w14:textId="392CB1ED" w:rsidR="00803EDB" w:rsidRPr="00B00298" w:rsidRDefault="00803EDB" w:rsidP="00A237FB">
      <w:pPr>
        <w:jc w:val="both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1A53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8A6"/>
    <w:rsid w:val="000668F3"/>
    <w:rsid w:val="000709E7"/>
    <w:rsid w:val="000723C2"/>
    <w:rsid w:val="00072738"/>
    <w:rsid w:val="00073AAE"/>
    <w:rsid w:val="00074666"/>
    <w:rsid w:val="00074AF1"/>
    <w:rsid w:val="00075BD3"/>
    <w:rsid w:val="00075C8E"/>
    <w:rsid w:val="00080A75"/>
    <w:rsid w:val="00081494"/>
    <w:rsid w:val="00081B96"/>
    <w:rsid w:val="000821E0"/>
    <w:rsid w:val="000828C6"/>
    <w:rsid w:val="00084F8F"/>
    <w:rsid w:val="00086921"/>
    <w:rsid w:val="00091E52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60FF"/>
    <w:rsid w:val="000A74DC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C687D"/>
    <w:rsid w:val="000D00DB"/>
    <w:rsid w:val="000D0B6F"/>
    <w:rsid w:val="000D1C4D"/>
    <w:rsid w:val="000D4342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442A7"/>
    <w:rsid w:val="001450A4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4F2D"/>
    <w:rsid w:val="001A5A7A"/>
    <w:rsid w:val="001A6242"/>
    <w:rsid w:val="001B13E4"/>
    <w:rsid w:val="001B1F6D"/>
    <w:rsid w:val="001B22E6"/>
    <w:rsid w:val="001B2CDD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0717C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5DF"/>
    <w:rsid w:val="002476A2"/>
    <w:rsid w:val="002476BB"/>
    <w:rsid w:val="00251246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438D"/>
    <w:rsid w:val="00266FE8"/>
    <w:rsid w:val="00267F90"/>
    <w:rsid w:val="00270411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A51F5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C7FBD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1F2D"/>
    <w:rsid w:val="003034B1"/>
    <w:rsid w:val="00303DA2"/>
    <w:rsid w:val="003068A1"/>
    <w:rsid w:val="0030718F"/>
    <w:rsid w:val="00307951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0673"/>
    <w:rsid w:val="003535A0"/>
    <w:rsid w:val="003537B5"/>
    <w:rsid w:val="00353FCC"/>
    <w:rsid w:val="00354DD2"/>
    <w:rsid w:val="003552E2"/>
    <w:rsid w:val="003572FF"/>
    <w:rsid w:val="00357D32"/>
    <w:rsid w:val="003609BF"/>
    <w:rsid w:val="00360B2A"/>
    <w:rsid w:val="00361D7C"/>
    <w:rsid w:val="003620B1"/>
    <w:rsid w:val="00363D13"/>
    <w:rsid w:val="003646DD"/>
    <w:rsid w:val="00364D0C"/>
    <w:rsid w:val="00370246"/>
    <w:rsid w:val="00370265"/>
    <w:rsid w:val="0037062B"/>
    <w:rsid w:val="0037084E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06C"/>
    <w:rsid w:val="00383394"/>
    <w:rsid w:val="00384407"/>
    <w:rsid w:val="0038480A"/>
    <w:rsid w:val="00385EFA"/>
    <w:rsid w:val="00390D9D"/>
    <w:rsid w:val="00391FEB"/>
    <w:rsid w:val="00394925"/>
    <w:rsid w:val="00394E8E"/>
    <w:rsid w:val="0039660D"/>
    <w:rsid w:val="003972DA"/>
    <w:rsid w:val="0039758F"/>
    <w:rsid w:val="003977E1"/>
    <w:rsid w:val="003A648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0DA3"/>
    <w:rsid w:val="003E3488"/>
    <w:rsid w:val="003E75B8"/>
    <w:rsid w:val="003F1A40"/>
    <w:rsid w:val="003F2CE3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1E6"/>
    <w:rsid w:val="00422A44"/>
    <w:rsid w:val="00430E79"/>
    <w:rsid w:val="004327FF"/>
    <w:rsid w:val="00434674"/>
    <w:rsid w:val="00434C10"/>
    <w:rsid w:val="00435E3E"/>
    <w:rsid w:val="00436921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5FF3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2E33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1301"/>
    <w:rsid w:val="005C143D"/>
    <w:rsid w:val="005C2529"/>
    <w:rsid w:val="005C5381"/>
    <w:rsid w:val="005C7585"/>
    <w:rsid w:val="005D00B7"/>
    <w:rsid w:val="005D44B8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173D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4DB8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2C8"/>
    <w:rsid w:val="006C7B18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55AC4"/>
    <w:rsid w:val="00760A0B"/>
    <w:rsid w:val="00761CB2"/>
    <w:rsid w:val="007621A3"/>
    <w:rsid w:val="007623AD"/>
    <w:rsid w:val="0076319E"/>
    <w:rsid w:val="007636A2"/>
    <w:rsid w:val="0076385E"/>
    <w:rsid w:val="00764F3A"/>
    <w:rsid w:val="0076635C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92A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80127D"/>
    <w:rsid w:val="008018BD"/>
    <w:rsid w:val="008028A9"/>
    <w:rsid w:val="00803EDB"/>
    <w:rsid w:val="00804098"/>
    <w:rsid w:val="008042C1"/>
    <w:rsid w:val="008125AA"/>
    <w:rsid w:val="00817A87"/>
    <w:rsid w:val="00825287"/>
    <w:rsid w:val="00825B72"/>
    <w:rsid w:val="0082675C"/>
    <w:rsid w:val="00826882"/>
    <w:rsid w:val="00831934"/>
    <w:rsid w:val="00831B0F"/>
    <w:rsid w:val="0083220F"/>
    <w:rsid w:val="0083362B"/>
    <w:rsid w:val="008343C7"/>
    <w:rsid w:val="00835E1F"/>
    <w:rsid w:val="0083620C"/>
    <w:rsid w:val="008400A6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EB8"/>
    <w:rsid w:val="00873A86"/>
    <w:rsid w:val="00874AD0"/>
    <w:rsid w:val="00875D03"/>
    <w:rsid w:val="00875E4F"/>
    <w:rsid w:val="00876D16"/>
    <w:rsid w:val="0088041F"/>
    <w:rsid w:val="0088299B"/>
    <w:rsid w:val="00882F91"/>
    <w:rsid w:val="008833BE"/>
    <w:rsid w:val="008838DD"/>
    <w:rsid w:val="00883D4F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3D09"/>
    <w:rsid w:val="00904689"/>
    <w:rsid w:val="009065AE"/>
    <w:rsid w:val="009115E4"/>
    <w:rsid w:val="009127BB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67E6"/>
    <w:rsid w:val="00967A56"/>
    <w:rsid w:val="00970347"/>
    <w:rsid w:val="009707B5"/>
    <w:rsid w:val="00972638"/>
    <w:rsid w:val="00974800"/>
    <w:rsid w:val="009749B4"/>
    <w:rsid w:val="00975776"/>
    <w:rsid w:val="00981480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6C5D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7FB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2532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3E43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76B2D"/>
    <w:rsid w:val="00A801C2"/>
    <w:rsid w:val="00A80C52"/>
    <w:rsid w:val="00A827B3"/>
    <w:rsid w:val="00A83071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3F8A"/>
    <w:rsid w:val="00AB41AC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0D73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4CB8"/>
    <w:rsid w:val="00B674A5"/>
    <w:rsid w:val="00B7151E"/>
    <w:rsid w:val="00B737BD"/>
    <w:rsid w:val="00B74FE6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1AC9"/>
    <w:rsid w:val="00BE2D39"/>
    <w:rsid w:val="00BE4648"/>
    <w:rsid w:val="00BE57EE"/>
    <w:rsid w:val="00BE64FA"/>
    <w:rsid w:val="00BE6D5B"/>
    <w:rsid w:val="00BF153F"/>
    <w:rsid w:val="00BF31BC"/>
    <w:rsid w:val="00BF6710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5850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67532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5ABE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5C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97D3F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7AE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0768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55046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066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626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ki.gov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est-region.gov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1D07-5D93-4E25-BEA6-0C40C545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3</cp:revision>
  <cp:lastPrinted>2024-01-30T06:30:00Z</cp:lastPrinted>
  <dcterms:created xsi:type="dcterms:W3CDTF">2024-01-30T06:30:00Z</dcterms:created>
  <dcterms:modified xsi:type="dcterms:W3CDTF">2024-01-30T06:30:00Z</dcterms:modified>
</cp:coreProperties>
</file>