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4E" w:rsidRDefault="00A21A4E" w:rsidP="00A21A4E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A21A4E" w:rsidRPr="00B75420" w:rsidRDefault="00A21A4E" w:rsidP="00E1018F">
      <w:pPr>
        <w:pStyle w:val="a5"/>
        <w:tabs>
          <w:tab w:val="left" w:pos="180"/>
        </w:tabs>
        <w:suppressAutoHyphens/>
        <w:spacing w:line="240" w:lineRule="auto"/>
        <w:ind w:right="-425"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8(0222)7</w:t>
      </w:r>
      <w:r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A21A4E" w:rsidRDefault="00A21A4E" w:rsidP="00A21A4E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Pr="0044739A">
        <w:rPr>
          <w:sz w:val="30"/>
          <w:szCs w:val="30"/>
        </w:rPr>
        <w:t>открыто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акционерно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обществ</w:t>
      </w:r>
      <w:r>
        <w:rPr>
          <w:sz w:val="30"/>
          <w:szCs w:val="30"/>
        </w:rPr>
        <w:t>о</w:t>
      </w:r>
      <w:r w:rsidRPr="0044739A">
        <w:rPr>
          <w:sz w:val="30"/>
          <w:szCs w:val="30"/>
        </w:rPr>
        <w:t xml:space="preserve"> «Белорусская универсальная товарная биржа»</w:t>
      </w:r>
      <w:r>
        <w:rPr>
          <w:sz w:val="30"/>
          <w:szCs w:val="30"/>
        </w:rPr>
        <w:t>, тел. 8(017)3093249, 3093209, +375(29)1987819</w:t>
      </w:r>
      <w:r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Pr="0079056B">
        <w:rPr>
          <w:b/>
          <w:bCs/>
          <w:sz w:val="30"/>
          <w:szCs w:val="30"/>
          <w:u w:val="single"/>
        </w:rPr>
        <w:t>www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r w:rsidRPr="0079056B">
        <w:rPr>
          <w:b/>
          <w:bCs/>
          <w:sz w:val="30"/>
          <w:szCs w:val="30"/>
          <w:u w:val="single"/>
          <w:lang w:val="en-US"/>
        </w:rPr>
        <w:t>et</w:t>
      </w:r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</w:rPr>
        <w:t>by</w:t>
      </w:r>
      <w:proofErr w:type="spellEnd"/>
      <w:r w:rsidRPr="00B75420">
        <w:rPr>
          <w:b/>
          <w:bCs/>
          <w:sz w:val="30"/>
          <w:szCs w:val="30"/>
        </w:rPr>
        <w:t>.</w:t>
      </w:r>
      <w:r w:rsidRPr="00B75420">
        <w:rPr>
          <w:sz w:val="30"/>
          <w:szCs w:val="30"/>
        </w:rPr>
        <w:t xml:space="preserve"> </w:t>
      </w:r>
    </w:p>
    <w:p w:rsidR="00A21A4E" w:rsidRDefault="00A21A4E" w:rsidP="00A21A4E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>
        <w:rPr>
          <w:sz w:val="30"/>
          <w:szCs w:val="30"/>
        </w:rPr>
        <w:t>30</w:t>
      </w:r>
      <w:r w:rsidRPr="00E62745">
        <w:rPr>
          <w:sz w:val="30"/>
          <w:szCs w:val="30"/>
        </w:rPr>
        <w:t xml:space="preserve"> </w:t>
      </w:r>
      <w:r>
        <w:rPr>
          <w:sz w:val="30"/>
          <w:szCs w:val="30"/>
        </w:rPr>
        <w:t>ноября</w:t>
      </w:r>
      <w:r w:rsidRPr="00E62745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A21A4E" w:rsidRPr="00B75420" w:rsidRDefault="00A21A4E" w:rsidP="00A21A4E">
      <w:pPr>
        <w:pStyle w:val="a5"/>
        <w:tabs>
          <w:tab w:val="left" w:pos="180"/>
        </w:tabs>
        <w:suppressAutoHyphens/>
        <w:spacing w:line="240" w:lineRule="auto"/>
        <w:ind w:right="-454"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A21A4E" w:rsidRDefault="00A21A4E" w:rsidP="00A21A4E">
      <w:pPr>
        <w:ind w:left="34" w:right="-454" w:firstLine="674"/>
        <w:jc w:val="both"/>
        <w:rPr>
          <w:sz w:val="30"/>
          <w:szCs w:val="30"/>
        </w:rPr>
      </w:pPr>
      <w:r w:rsidRPr="00EF30F4">
        <w:rPr>
          <w:b/>
          <w:sz w:val="30"/>
          <w:szCs w:val="30"/>
        </w:rPr>
        <w:t>Продав</w:t>
      </w:r>
      <w:r>
        <w:rPr>
          <w:b/>
          <w:sz w:val="30"/>
          <w:szCs w:val="30"/>
        </w:rPr>
        <w:t>цы</w:t>
      </w:r>
      <w:r w:rsidRPr="00EF30F4">
        <w:rPr>
          <w:b/>
          <w:sz w:val="30"/>
          <w:szCs w:val="30"/>
        </w:rPr>
        <w:t xml:space="preserve"> </w:t>
      </w:r>
      <w:r w:rsidRPr="00EF30F4">
        <w:rPr>
          <w:rFonts w:ascii="Times New Roman CYR" w:hAnsi="Times New Roman CYR" w:cs="Times New Roman CYR"/>
          <w:b/>
          <w:sz w:val="30"/>
          <w:szCs w:val="30"/>
        </w:rPr>
        <w:t>предмета электронных торгов</w:t>
      </w:r>
      <w:r w:rsidRPr="00E62745">
        <w:rPr>
          <w:b/>
          <w:sz w:val="30"/>
          <w:szCs w:val="30"/>
        </w:rPr>
        <w:t xml:space="preserve"> по лот</w:t>
      </w:r>
      <w:r>
        <w:rPr>
          <w:b/>
          <w:sz w:val="30"/>
          <w:szCs w:val="30"/>
        </w:rPr>
        <w:t>у</w:t>
      </w:r>
      <w:r w:rsidRPr="00E62745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</w:rPr>
        <w:t>1</w:t>
      </w:r>
      <w:r w:rsidRPr="00E62745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Pr="00BD6727">
        <w:rPr>
          <w:sz w:val="30"/>
          <w:szCs w:val="30"/>
        </w:rPr>
        <w:t xml:space="preserve">в отношении </w:t>
      </w:r>
      <w:r>
        <w:rPr>
          <w:sz w:val="30"/>
          <w:szCs w:val="30"/>
        </w:rPr>
        <w:t xml:space="preserve">недвижимого </w:t>
      </w:r>
      <w:r w:rsidRPr="00BD6727">
        <w:rPr>
          <w:sz w:val="30"/>
          <w:szCs w:val="30"/>
        </w:rPr>
        <w:t xml:space="preserve">имущества – </w:t>
      </w:r>
      <w:r>
        <w:rPr>
          <w:sz w:val="30"/>
          <w:szCs w:val="30"/>
        </w:rPr>
        <w:t>г</w:t>
      </w:r>
      <w:r w:rsidRPr="00FA6F10">
        <w:rPr>
          <w:sz w:val="30"/>
          <w:szCs w:val="30"/>
        </w:rPr>
        <w:t>осударственно</w:t>
      </w:r>
      <w:r>
        <w:rPr>
          <w:sz w:val="30"/>
          <w:szCs w:val="30"/>
        </w:rPr>
        <w:t>е</w:t>
      </w:r>
      <w:r w:rsidRPr="00FA6F10">
        <w:rPr>
          <w:sz w:val="30"/>
          <w:szCs w:val="30"/>
        </w:rPr>
        <w:t xml:space="preserve"> учреждени</w:t>
      </w:r>
      <w:r>
        <w:rPr>
          <w:sz w:val="30"/>
          <w:szCs w:val="30"/>
        </w:rPr>
        <w:t>е</w:t>
      </w:r>
      <w:r w:rsidRPr="00FA6F10">
        <w:rPr>
          <w:sz w:val="30"/>
          <w:szCs w:val="30"/>
        </w:rPr>
        <w:t xml:space="preserve"> дополнительного образования взрослых «Центр подготовки, повышения квалификации и переподготовки кадров комитета по сельскому хозяйству и продовольствию Могилевского облисполкома»</w:t>
      </w:r>
      <w:r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3B0882">
        <w:rPr>
          <w:sz w:val="30"/>
          <w:szCs w:val="30"/>
        </w:rPr>
        <w:t xml:space="preserve">тел. </w:t>
      </w:r>
      <w:r w:rsidRPr="00D42F22">
        <w:rPr>
          <w:sz w:val="30"/>
          <w:szCs w:val="30"/>
        </w:rPr>
        <w:t>8(0222)746519</w:t>
      </w:r>
      <w:r>
        <w:rPr>
          <w:sz w:val="30"/>
          <w:szCs w:val="30"/>
        </w:rPr>
        <w:t>, +375445550530, +375293924108; в отношении п</w:t>
      </w:r>
      <w:r w:rsidRPr="00754A7B">
        <w:rPr>
          <w:sz w:val="30"/>
          <w:szCs w:val="30"/>
        </w:rPr>
        <w:t>рав</w:t>
      </w:r>
      <w:r>
        <w:rPr>
          <w:sz w:val="30"/>
          <w:szCs w:val="30"/>
        </w:rPr>
        <w:t>а</w:t>
      </w:r>
      <w:r w:rsidRPr="00754A7B">
        <w:rPr>
          <w:sz w:val="30"/>
          <w:szCs w:val="30"/>
        </w:rPr>
        <w:t xml:space="preserve"> аренды земельного участка</w:t>
      </w:r>
      <w:r>
        <w:rPr>
          <w:sz w:val="30"/>
          <w:szCs w:val="30"/>
        </w:rPr>
        <w:t xml:space="preserve"> – Могилевский городской</w:t>
      </w:r>
      <w:r w:rsidRPr="00C70371">
        <w:rPr>
          <w:sz w:val="30"/>
          <w:szCs w:val="30"/>
        </w:rPr>
        <w:t xml:space="preserve"> исполнительны</w:t>
      </w:r>
      <w:r>
        <w:rPr>
          <w:sz w:val="30"/>
          <w:szCs w:val="30"/>
        </w:rPr>
        <w:t>й</w:t>
      </w:r>
      <w:r w:rsidRPr="00C70371">
        <w:rPr>
          <w:sz w:val="30"/>
          <w:szCs w:val="30"/>
        </w:rPr>
        <w:t xml:space="preserve"> комитет</w:t>
      </w:r>
      <w:r>
        <w:rPr>
          <w:sz w:val="30"/>
          <w:szCs w:val="30"/>
        </w:rPr>
        <w:t xml:space="preserve"> (далее – горисполком), тел. 8(0222)422218, 422683.</w:t>
      </w:r>
    </w:p>
    <w:p w:rsidR="00A21A4E" w:rsidRDefault="00A21A4E" w:rsidP="00A21A4E">
      <w:pPr>
        <w:ind w:left="34" w:right="-454" w:firstLine="674"/>
        <w:jc w:val="both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Pr="00E62745">
        <w:rPr>
          <w:b/>
          <w:sz w:val="30"/>
          <w:szCs w:val="30"/>
        </w:rPr>
        <w:t xml:space="preserve">по </w:t>
      </w:r>
      <w:r>
        <w:rPr>
          <w:b/>
          <w:sz w:val="30"/>
          <w:szCs w:val="30"/>
        </w:rPr>
        <w:t xml:space="preserve">лоту </w:t>
      </w:r>
      <w:r w:rsidRPr="008357B4">
        <w:rPr>
          <w:b/>
          <w:sz w:val="30"/>
          <w:szCs w:val="30"/>
        </w:rPr>
        <w:t xml:space="preserve">№ </w:t>
      </w:r>
      <w:r>
        <w:rPr>
          <w:b/>
          <w:sz w:val="30"/>
          <w:szCs w:val="30"/>
        </w:rPr>
        <w:t xml:space="preserve">1. </w:t>
      </w:r>
      <w:r w:rsidR="00F96388">
        <w:rPr>
          <w:bCs/>
          <w:sz w:val="30"/>
          <w:szCs w:val="30"/>
        </w:rPr>
        <w:t>К</w:t>
      </w:r>
      <w:r w:rsidRPr="003F3350">
        <w:rPr>
          <w:sz w:val="30"/>
          <w:szCs w:val="30"/>
        </w:rPr>
        <w:t>а</w:t>
      </w:r>
      <w:r w:rsidRPr="00B2559D">
        <w:rPr>
          <w:sz w:val="30"/>
          <w:szCs w:val="30"/>
        </w:rPr>
        <w:t>питальн</w:t>
      </w:r>
      <w:r>
        <w:rPr>
          <w:sz w:val="30"/>
          <w:szCs w:val="30"/>
        </w:rPr>
        <w:t>ое</w:t>
      </w:r>
      <w:r w:rsidRPr="00B2559D">
        <w:rPr>
          <w:sz w:val="30"/>
          <w:szCs w:val="30"/>
        </w:rPr>
        <w:t xml:space="preserve"> строени</w:t>
      </w:r>
      <w:r>
        <w:rPr>
          <w:sz w:val="30"/>
          <w:szCs w:val="30"/>
        </w:rPr>
        <w:t>е</w:t>
      </w:r>
      <w:r w:rsidRPr="00B2559D">
        <w:rPr>
          <w:sz w:val="30"/>
          <w:szCs w:val="30"/>
        </w:rPr>
        <w:t xml:space="preserve"> </w:t>
      </w:r>
      <w:r>
        <w:rPr>
          <w:sz w:val="30"/>
          <w:szCs w:val="30"/>
        </w:rPr>
        <w:t>(здание административно-производственного корпуса) одно-двухэтажное из панелей железобетонных 1 77</w:t>
      </w:r>
      <w:r w:rsidR="00F96388">
        <w:rPr>
          <w:sz w:val="30"/>
          <w:szCs w:val="30"/>
        </w:rPr>
        <w:t>6</w:t>
      </w:r>
      <w:r>
        <w:rPr>
          <w:sz w:val="30"/>
          <w:szCs w:val="30"/>
        </w:rPr>
        <w:t xml:space="preserve">,3 </w:t>
      </w:r>
      <w:proofErr w:type="spellStart"/>
      <w:r>
        <w:rPr>
          <w:sz w:val="30"/>
          <w:szCs w:val="30"/>
        </w:rPr>
        <w:t>кв.м</w:t>
      </w:r>
      <w:proofErr w:type="spellEnd"/>
      <w:r>
        <w:rPr>
          <w:sz w:val="30"/>
          <w:szCs w:val="30"/>
        </w:rPr>
        <w:t xml:space="preserve"> с мощением асфальтобетонным 288 </w:t>
      </w:r>
      <w:proofErr w:type="spellStart"/>
      <w:r>
        <w:rPr>
          <w:sz w:val="30"/>
          <w:szCs w:val="30"/>
        </w:rPr>
        <w:t>кв.м</w:t>
      </w:r>
      <w:proofErr w:type="spellEnd"/>
      <w:r>
        <w:rPr>
          <w:sz w:val="30"/>
          <w:szCs w:val="30"/>
        </w:rPr>
        <w:t xml:space="preserve">, мощением из плитки 119 </w:t>
      </w:r>
      <w:proofErr w:type="spellStart"/>
      <w:r>
        <w:rPr>
          <w:sz w:val="30"/>
          <w:szCs w:val="30"/>
        </w:rPr>
        <w:t>кв.м</w:t>
      </w:r>
      <w:proofErr w:type="spellEnd"/>
      <w:r>
        <w:rPr>
          <w:sz w:val="30"/>
          <w:szCs w:val="30"/>
        </w:rPr>
        <w:t>, бордюром 46,5 м, металлическими ограждением 18,4 м и воротами 6,5 м, канализационной сетью 189,5 м, водопроводной сетью 110,5 м</w:t>
      </w:r>
      <w:r w:rsidR="00B00CEC">
        <w:rPr>
          <w:sz w:val="30"/>
          <w:szCs w:val="30"/>
        </w:rPr>
        <w:t xml:space="preserve">, а также движимое имущество: кран ПОДВТ 10,8, кран-балка 15 ДЛ-51, станок ЗБ634, плита поверочная, подъемник, силовой электрический кабель, шкаф оптический распределительный подъездный на 32 абонента ПЮРК301241, 017/01, </w:t>
      </w:r>
      <w:r w:rsidR="00B00CEC">
        <w:rPr>
          <w:rFonts w:eastAsia="Calibri"/>
          <w:sz w:val="30"/>
          <w:szCs w:val="30"/>
        </w:rPr>
        <w:t xml:space="preserve">счетчик электроэнергии электронный </w:t>
      </w:r>
      <w:proofErr w:type="spellStart"/>
      <w:r w:rsidR="00B00CEC">
        <w:rPr>
          <w:rFonts w:eastAsia="Calibri"/>
          <w:sz w:val="30"/>
          <w:szCs w:val="30"/>
        </w:rPr>
        <w:t>Энергомера</w:t>
      </w:r>
      <w:proofErr w:type="spellEnd"/>
      <w:r w:rsidR="00B00CEC">
        <w:rPr>
          <w:rFonts w:eastAsia="Calibri"/>
          <w:sz w:val="30"/>
          <w:szCs w:val="30"/>
        </w:rPr>
        <w:t xml:space="preserve"> СЕ 301 BY R33 146 JAVZ (5-100А), кран-балка грузоподъемностью 1 тонна с </w:t>
      </w:r>
      <w:proofErr w:type="spellStart"/>
      <w:r w:rsidR="00B00CEC">
        <w:rPr>
          <w:rFonts w:eastAsia="Calibri"/>
          <w:sz w:val="30"/>
          <w:szCs w:val="30"/>
        </w:rPr>
        <w:t>электротельфером</w:t>
      </w:r>
      <w:proofErr w:type="spellEnd"/>
      <w:r w:rsidR="00B00CEC">
        <w:rPr>
          <w:rFonts w:eastAsia="Calibri"/>
          <w:sz w:val="30"/>
          <w:szCs w:val="30"/>
        </w:rPr>
        <w:t xml:space="preserve"> в сборе, две тали электрических канатных СД 1/6, устройство защитного отключения (УЗО) 4Р 25А 30мА 50Гц</w:t>
      </w:r>
      <w:r>
        <w:rPr>
          <w:sz w:val="30"/>
          <w:szCs w:val="30"/>
        </w:rPr>
        <w:t xml:space="preserve"> </w:t>
      </w:r>
      <w:r w:rsidRPr="00EB030D">
        <w:rPr>
          <w:sz w:val="30"/>
          <w:szCs w:val="30"/>
        </w:rPr>
        <w:t xml:space="preserve">по ул. </w:t>
      </w:r>
      <w:r>
        <w:rPr>
          <w:sz w:val="30"/>
          <w:szCs w:val="30"/>
        </w:rPr>
        <w:t>Профсоюзной</w:t>
      </w:r>
      <w:r w:rsidRPr="00EB030D">
        <w:rPr>
          <w:sz w:val="30"/>
          <w:szCs w:val="30"/>
        </w:rPr>
        <w:t>, 1 в г. Могилеве и право аренды земельного участка с кадастровым номером 74010000000</w:t>
      </w:r>
      <w:r>
        <w:rPr>
          <w:sz w:val="30"/>
          <w:szCs w:val="30"/>
        </w:rPr>
        <w:t>1</w:t>
      </w:r>
      <w:r w:rsidRPr="00EB030D">
        <w:rPr>
          <w:sz w:val="30"/>
          <w:szCs w:val="30"/>
        </w:rPr>
        <w:t>00</w:t>
      </w:r>
      <w:r>
        <w:rPr>
          <w:sz w:val="30"/>
          <w:szCs w:val="30"/>
        </w:rPr>
        <w:t>9772</w:t>
      </w:r>
      <w:r w:rsidRPr="00EB030D">
        <w:rPr>
          <w:sz w:val="30"/>
          <w:szCs w:val="30"/>
        </w:rPr>
        <w:t xml:space="preserve"> площадью 0,</w:t>
      </w:r>
      <w:r>
        <w:rPr>
          <w:sz w:val="30"/>
          <w:szCs w:val="30"/>
        </w:rPr>
        <w:t>4031</w:t>
      </w:r>
      <w:r w:rsidRPr="00EB030D">
        <w:rPr>
          <w:sz w:val="30"/>
          <w:szCs w:val="30"/>
        </w:rPr>
        <w:t xml:space="preserve"> га </w:t>
      </w:r>
      <w:r w:rsidRPr="00B07E75">
        <w:rPr>
          <w:sz w:val="30"/>
          <w:szCs w:val="30"/>
        </w:rPr>
        <w:t xml:space="preserve">для строительства и обслуживания </w:t>
      </w:r>
      <w:r>
        <w:rPr>
          <w:sz w:val="30"/>
          <w:szCs w:val="30"/>
        </w:rPr>
        <w:t>здания административно-производственного корпуса</w:t>
      </w:r>
      <w:r w:rsidRPr="00EB030D">
        <w:rPr>
          <w:sz w:val="30"/>
          <w:szCs w:val="30"/>
        </w:rPr>
        <w:t xml:space="preserve"> на </w:t>
      </w:r>
      <w:r>
        <w:rPr>
          <w:sz w:val="30"/>
          <w:szCs w:val="30"/>
        </w:rPr>
        <w:t>32</w:t>
      </w:r>
      <w:r w:rsidRPr="00EB030D">
        <w:rPr>
          <w:sz w:val="30"/>
          <w:szCs w:val="30"/>
        </w:rPr>
        <w:t xml:space="preserve"> </w:t>
      </w:r>
      <w:r>
        <w:rPr>
          <w:sz w:val="30"/>
          <w:szCs w:val="30"/>
        </w:rPr>
        <w:t>года</w:t>
      </w:r>
      <w:r w:rsidRPr="00EB030D">
        <w:rPr>
          <w:sz w:val="30"/>
          <w:szCs w:val="30"/>
        </w:rPr>
        <w:t>.</w:t>
      </w:r>
    </w:p>
    <w:p w:rsidR="00A21A4E" w:rsidRPr="00040F99" w:rsidRDefault="00A21A4E" w:rsidP="00A21A4E">
      <w:pPr>
        <w:pStyle w:val="a7"/>
        <w:tabs>
          <w:tab w:val="left" w:pos="0"/>
        </w:tabs>
        <w:ind w:right="-454" w:firstLine="709"/>
        <w:jc w:val="both"/>
        <w:rPr>
          <w:b w:val="0"/>
          <w:sz w:val="30"/>
          <w:szCs w:val="30"/>
        </w:rPr>
      </w:pPr>
      <w:r w:rsidRPr="00040F99">
        <w:rPr>
          <w:b w:val="0"/>
          <w:sz w:val="30"/>
          <w:szCs w:val="30"/>
        </w:rPr>
        <w:t>Капитальное строение (</w:t>
      </w:r>
      <w:r w:rsidRPr="00CD4141">
        <w:rPr>
          <w:b w:val="0"/>
          <w:sz w:val="30"/>
          <w:szCs w:val="30"/>
        </w:rPr>
        <w:t>здание административно-производственного корпуса)</w:t>
      </w:r>
      <w:r w:rsidRPr="00040F99">
        <w:rPr>
          <w:b w:val="0"/>
          <w:sz w:val="30"/>
          <w:szCs w:val="30"/>
        </w:rPr>
        <w:t xml:space="preserve"> </w:t>
      </w:r>
      <w:r w:rsidR="00F96388">
        <w:rPr>
          <w:b w:val="0"/>
          <w:sz w:val="30"/>
          <w:szCs w:val="30"/>
        </w:rPr>
        <w:t xml:space="preserve">является объектом </w:t>
      </w:r>
      <w:r w:rsidR="00F96388" w:rsidRPr="00F96388">
        <w:rPr>
          <w:b w:val="0"/>
          <w:sz w:val="30"/>
          <w:szCs w:val="30"/>
        </w:rPr>
        <w:t xml:space="preserve">сверхнормативного незавершенного строительства </w:t>
      </w:r>
      <w:r w:rsidR="00F96388">
        <w:rPr>
          <w:b w:val="0"/>
          <w:sz w:val="30"/>
          <w:szCs w:val="30"/>
        </w:rPr>
        <w:t xml:space="preserve">(работы по реконструкции не завершены) и </w:t>
      </w:r>
      <w:r w:rsidRPr="00F96388">
        <w:rPr>
          <w:b w:val="0"/>
          <w:sz w:val="30"/>
          <w:szCs w:val="30"/>
        </w:rPr>
        <w:t>отчуждается</w:t>
      </w:r>
      <w:r w:rsidRPr="00040F99">
        <w:rPr>
          <w:b w:val="0"/>
          <w:sz w:val="30"/>
          <w:szCs w:val="30"/>
        </w:rPr>
        <w:t xml:space="preserve"> </w:t>
      </w:r>
      <w:r w:rsidR="00F96388">
        <w:rPr>
          <w:b w:val="0"/>
          <w:sz w:val="30"/>
          <w:szCs w:val="30"/>
        </w:rPr>
        <w:t xml:space="preserve">по </w:t>
      </w:r>
      <w:r w:rsidR="00F96388">
        <w:rPr>
          <w:b w:val="0"/>
          <w:sz w:val="30"/>
          <w:szCs w:val="30"/>
        </w:rPr>
        <w:lastRenderedPageBreak/>
        <w:t xml:space="preserve">фактическому состоянию </w:t>
      </w:r>
      <w:r w:rsidRPr="00040F99">
        <w:rPr>
          <w:b w:val="0"/>
          <w:sz w:val="30"/>
          <w:szCs w:val="30"/>
        </w:rPr>
        <w:t>с проведением проверки характеристик (по ведомости технических характеристик на здание), в связи с чем данные, отраженные в едином государственном регистре недвижимого имущества, прав на него и сделок с ним, не соответствуют данным, указанным в ведомости технических характеристик на здание.</w:t>
      </w:r>
    </w:p>
    <w:p w:rsidR="00A21A4E" w:rsidRDefault="00A21A4E" w:rsidP="00A21A4E">
      <w:pPr>
        <w:ind w:left="34" w:right="-454" w:firstLine="674"/>
        <w:jc w:val="both"/>
        <w:rPr>
          <w:sz w:val="30"/>
          <w:szCs w:val="30"/>
        </w:rPr>
      </w:pPr>
      <w:r w:rsidRPr="00040F99">
        <w:rPr>
          <w:sz w:val="30"/>
          <w:szCs w:val="30"/>
        </w:rPr>
        <w:t xml:space="preserve">В целях приемки в эксплуатацию изменений приобретенного объекта недвижимости, его приведение в состояние, соответствующее требованиям градостроительных норм и существенным требованиям безопасности, покупатель такого объекта обращается в </w:t>
      </w:r>
      <w:r>
        <w:rPr>
          <w:sz w:val="30"/>
          <w:szCs w:val="30"/>
        </w:rPr>
        <w:t>горисполком</w:t>
      </w:r>
      <w:r w:rsidRPr="00040F99">
        <w:rPr>
          <w:sz w:val="30"/>
          <w:szCs w:val="30"/>
        </w:rPr>
        <w:t xml:space="preserve"> за выдачей разрешительной документации на его реконструкцию (пункт 10 Положения о порядке распоряжения государственным имуществом, утвержденного Указом Президента Республики Беларусь от 19 сентября 2022 г.</w:t>
      </w:r>
      <w:r>
        <w:rPr>
          <w:sz w:val="30"/>
          <w:szCs w:val="30"/>
        </w:rPr>
        <w:t xml:space="preserve"> </w:t>
      </w:r>
      <w:r w:rsidRPr="00040F99">
        <w:rPr>
          <w:sz w:val="30"/>
          <w:szCs w:val="30"/>
        </w:rPr>
        <w:t>№ 330). Выдача разрешительной документации является административной процедурой, осуществляемой уполномоченным лицом по заявлению заинтересованного лица, в данном случае юридического лица либо индивидуального предпринимателя.</w:t>
      </w:r>
    </w:p>
    <w:p w:rsidR="00A21A4E" w:rsidRPr="001859AC" w:rsidRDefault="00A21A4E" w:rsidP="00A21A4E">
      <w:pPr>
        <w:ind w:left="34" w:right="-454" w:firstLine="674"/>
        <w:jc w:val="both"/>
        <w:rPr>
          <w:sz w:val="30"/>
          <w:szCs w:val="30"/>
        </w:rPr>
      </w:pPr>
      <w:r w:rsidRPr="001859AC">
        <w:rPr>
          <w:sz w:val="30"/>
          <w:szCs w:val="30"/>
        </w:rPr>
        <w:t>Част</w:t>
      </w:r>
      <w:r w:rsidR="00F96388">
        <w:rPr>
          <w:sz w:val="30"/>
          <w:szCs w:val="30"/>
        </w:rPr>
        <w:t>ь</w:t>
      </w:r>
      <w:r w:rsidRPr="001859AC">
        <w:rPr>
          <w:sz w:val="30"/>
          <w:szCs w:val="30"/>
        </w:rPr>
        <w:t xml:space="preserve"> капитального строения площадью 73,70 </w:t>
      </w:r>
      <w:proofErr w:type="spellStart"/>
      <w:proofErr w:type="gramStart"/>
      <w:r w:rsidRPr="001859AC">
        <w:rPr>
          <w:sz w:val="30"/>
          <w:szCs w:val="30"/>
        </w:rPr>
        <w:t>кв.м</w:t>
      </w:r>
      <w:proofErr w:type="spellEnd"/>
      <w:proofErr w:type="gramEnd"/>
      <w:r w:rsidRPr="001859AC">
        <w:rPr>
          <w:sz w:val="30"/>
          <w:szCs w:val="30"/>
        </w:rPr>
        <w:t xml:space="preserve"> обременен</w:t>
      </w:r>
      <w:r w:rsidR="00F96388">
        <w:rPr>
          <w:sz w:val="30"/>
          <w:szCs w:val="30"/>
        </w:rPr>
        <w:t>а</w:t>
      </w:r>
      <w:r w:rsidRPr="001859AC">
        <w:rPr>
          <w:sz w:val="30"/>
          <w:szCs w:val="30"/>
        </w:rPr>
        <w:t xml:space="preserve"> арендой по 31 декабря 2030 г.</w:t>
      </w:r>
    </w:p>
    <w:p w:rsidR="00A21A4E" w:rsidRPr="00E40846" w:rsidRDefault="00A21A4E" w:rsidP="00A21A4E">
      <w:pPr>
        <w:pStyle w:val="a7"/>
        <w:tabs>
          <w:tab w:val="left" w:pos="0"/>
        </w:tabs>
        <w:ind w:right="-454" w:firstLine="709"/>
        <w:jc w:val="both"/>
        <w:rPr>
          <w:sz w:val="30"/>
          <w:szCs w:val="30"/>
        </w:rPr>
      </w:pPr>
      <w:r w:rsidRPr="00EB030D">
        <w:rPr>
          <w:sz w:val="30"/>
          <w:szCs w:val="30"/>
        </w:rPr>
        <w:t>Начальная цена предмета электронных торгов по лоту № 1:</w:t>
      </w:r>
      <w:r w:rsidRPr="00E40846">
        <w:rPr>
          <w:sz w:val="30"/>
          <w:szCs w:val="30"/>
        </w:rPr>
        <w:t xml:space="preserve"> </w:t>
      </w:r>
      <w:r w:rsidRPr="00BA0E42">
        <w:rPr>
          <w:b w:val="0"/>
          <w:sz w:val="30"/>
          <w:szCs w:val="30"/>
        </w:rPr>
        <w:t>1 863 780 рублей 84 копейки, из них: недвижимого имущества – 1 804 857 рублей 99 копеек, движимого имущества</w:t>
      </w:r>
      <w:r>
        <w:rPr>
          <w:b w:val="0"/>
          <w:sz w:val="30"/>
          <w:szCs w:val="30"/>
        </w:rPr>
        <w:t xml:space="preserve"> –13 575</w:t>
      </w:r>
      <w:r w:rsidRPr="00BA0E42">
        <w:rPr>
          <w:b w:val="0"/>
          <w:sz w:val="30"/>
          <w:szCs w:val="30"/>
        </w:rPr>
        <w:t xml:space="preserve"> рубл</w:t>
      </w:r>
      <w:r>
        <w:rPr>
          <w:b w:val="0"/>
          <w:sz w:val="30"/>
          <w:szCs w:val="30"/>
        </w:rPr>
        <w:t>ей</w:t>
      </w:r>
      <w:r w:rsidRPr="00BA0E42">
        <w:rPr>
          <w:b w:val="0"/>
          <w:sz w:val="30"/>
          <w:szCs w:val="30"/>
        </w:rPr>
        <w:t xml:space="preserve"> </w:t>
      </w:r>
      <w:r>
        <w:rPr>
          <w:b w:val="0"/>
          <w:sz w:val="30"/>
          <w:szCs w:val="30"/>
        </w:rPr>
        <w:t>71</w:t>
      </w:r>
      <w:r w:rsidRPr="00BA0E42">
        <w:rPr>
          <w:b w:val="0"/>
          <w:sz w:val="30"/>
          <w:szCs w:val="30"/>
        </w:rPr>
        <w:t xml:space="preserve"> копе</w:t>
      </w:r>
      <w:r>
        <w:rPr>
          <w:b w:val="0"/>
          <w:sz w:val="30"/>
          <w:szCs w:val="30"/>
        </w:rPr>
        <w:t>йка</w:t>
      </w:r>
      <w:r w:rsidRPr="00BA0E42">
        <w:rPr>
          <w:b w:val="0"/>
          <w:sz w:val="30"/>
          <w:szCs w:val="30"/>
        </w:rPr>
        <w:t>, права аренды земельного участка – 45 347 рублей 14 копеек.</w:t>
      </w:r>
    </w:p>
    <w:p w:rsidR="00A21A4E" w:rsidRDefault="00A21A4E" w:rsidP="00A21A4E">
      <w:pPr>
        <w:pStyle w:val="ConsPlusNonformat"/>
        <w:widowControl/>
        <w:ind w:right="-45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671A0">
        <w:rPr>
          <w:rFonts w:ascii="Times New Roman" w:hAnsi="Times New Roman" w:cs="Times New Roman"/>
          <w:bCs/>
          <w:sz w:val="30"/>
          <w:szCs w:val="30"/>
        </w:rPr>
        <w:t>Земельный участок площадью 0,4031 га для строительства и обслуживания здания административно-производственного корпуса (для размещения объектов</w:t>
      </w:r>
      <w:r>
        <w:rPr>
          <w:rFonts w:ascii="Times New Roman" w:hAnsi="Times New Roman" w:cs="Times New Roman"/>
          <w:sz w:val="30"/>
          <w:szCs w:val="30"/>
        </w:rPr>
        <w:t xml:space="preserve"> иного назначения</w:t>
      </w:r>
      <w:r w:rsidRPr="00B07E75">
        <w:rPr>
          <w:rFonts w:ascii="Times New Roman" w:hAnsi="Times New Roman" w:cs="Times New Roman"/>
          <w:sz w:val="30"/>
          <w:szCs w:val="30"/>
        </w:rPr>
        <w:t xml:space="preserve">), право аренды которого входит в состав предмета электронных торгов, предоставляется победителю (единственному участнику) электронных торгов в аренду со следующими </w:t>
      </w:r>
      <w:r>
        <w:rPr>
          <w:rFonts w:ascii="Times New Roman" w:hAnsi="Times New Roman" w:cs="Times New Roman"/>
          <w:sz w:val="30"/>
          <w:szCs w:val="30"/>
        </w:rPr>
        <w:t>обязательствами</w:t>
      </w:r>
      <w:r w:rsidRPr="00B07E75">
        <w:rPr>
          <w:rFonts w:ascii="Times New Roman" w:hAnsi="Times New Roman" w:cs="Times New Roman"/>
          <w:sz w:val="30"/>
          <w:szCs w:val="30"/>
        </w:rPr>
        <w:t>: в течение двух месяцев со дня подписания договора аренды земельного участка с горисполком</w:t>
      </w:r>
      <w:r>
        <w:rPr>
          <w:rFonts w:ascii="Times New Roman" w:hAnsi="Times New Roman" w:cs="Times New Roman"/>
          <w:sz w:val="30"/>
          <w:szCs w:val="30"/>
        </w:rPr>
        <w:t>ом в установленном порядке</w:t>
      </w:r>
      <w:r w:rsidRPr="00B07E75">
        <w:rPr>
          <w:rFonts w:ascii="Times New Roman" w:hAnsi="Times New Roman" w:cs="Times New Roman"/>
          <w:sz w:val="30"/>
          <w:szCs w:val="30"/>
        </w:rPr>
        <w:t xml:space="preserve"> обратиться за государственной регистрацией прекращения прав, возникновения прав на земельный участок, ограничений (обременений) прав на него; обеспечить использование земельного участка в соответствии с целевым назначением; в случае изменения целевого назначения объекта недвижимого имущества получить в установленном порядке разрешение горисполкома на проведение проектно-изыскательских работ и разработать строительный проект на строительство (реконструкцию) объекта в срок, не превышающий одного года; не позднее, чем за три месяца до истечения срока аренды земельного участка, обратиться в горисполком за заключением договора аренды на новый срок либо по истечении срока аренды земельного участка возвратить (в состоянии, пригодном для дальнейш</w:t>
      </w:r>
      <w:r>
        <w:rPr>
          <w:rFonts w:ascii="Times New Roman" w:hAnsi="Times New Roman" w:cs="Times New Roman"/>
          <w:sz w:val="30"/>
          <w:szCs w:val="30"/>
        </w:rPr>
        <w:t>его использования) арендодателю,</w:t>
      </w:r>
      <w:r w:rsidRPr="00B07E75">
        <w:rPr>
          <w:rFonts w:ascii="Times New Roman" w:hAnsi="Times New Roman" w:cs="Times New Roman"/>
          <w:sz w:val="30"/>
          <w:szCs w:val="30"/>
        </w:rPr>
        <w:t xml:space="preserve"> осуществить государственную регистрацию прекращения существования земельного участка и прав на него; соблюдать права и обязанности </w:t>
      </w:r>
      <w:r w:rsidRPr="00B07E75">
        <w:rPr>
          <w:rFonts w:ascii="Times New Roman" w:hAnsi="Times New Roman" w:cs="Times New Roman"/>
          <w:sz w:val="30"/>
          <w:szCs w:val="30"/>
        </w:rPr>
        <w:lastRenderedPageBreak/>
        <w:t>землевладельцев, землепользователей и собственников земельных участков, установленные Кодексом Республики Беларусь о земле; осуществлять строительство, расширение, реконструкцию строений и сооружений в соответствии с законодательством Республики Беларусь.</w:t>
      </w:r>
    </w:p>
    <w:p w:rsidR="00A21A4E" w:rsidRPr="00B07E75" w:rsidRDefault="00A21A4E" w:rsidP="00A21A4E">
      <w:pPr>
        <w:ind w:right="-454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Земельный участок имеет ограничения (обременения) прав на земельный участок, расположенный на: природных территориях, подлежащих специальной охране (в зоне санитарной охраны источников питьевого водоснабжения централизованных</w:t>
      </w:r>
      <w:r w:rsidR="00660716">
        <w:rPr>
          <w:sz w:val="30"/>
          <w:szCs w:val="30"/>
        </w:rPr>
        <w:t xml:space="preserve"> систем питьевого водоснабжения</w:t>
      </w:r>
      <w:r>
        <w:rPr>
          <w:sz w:val="30"/>
          <w:szCs w:val="30"/>
        </w:rPr>
        <w:t xml:space="preserve">), в границах второго пояса; в охранных зонах электрической сети; </w:t>
      </w:r>
      <w:proofErr w:type="spellStart"/>
      <w:r>
        <w:rPr>
          <w:sz w:val="30"/>
          <w:szCs w:val="30"/>
        </w:rPr>
        <w:t>приаэродромных</w:t>
      </w:r>
      <w:proofErr w:type="spellEnd"/>
      <w:r>
        <w:rPr>
          <w:sz w:val="30"/>
          <w:szCs w:val="30"/>
        </w:rPr>
        <w:t xml:space="preserve"> территориях; на прилегающих к аэродрому территориях, в пределах которых необходимо проведение мероприятий по управлению средой обитания птиц и (или) диких животных.</w:t>
      </w:r>
    </w:p>
    <w:p w:rsidR="00A21A4E" w:rsidRDefault="00A21A4E" w:rsidP="00A21A4E">
      <w:pPr>
        <w:tabs>
          <w:tab w:val="left" w:pos="709"/>
          <w:tab w:val="left" w:pos="3168"/>
        </w:tabs>
        <w:ind w:right="-454" w:firstLine="709"/>
        <w:jc w:val="both"/>
        <w:rPr>
          <w:sz w:val="30"/>
          <w:szCs w:val="30"/>
        </w:rPr>
      </w:pPr>
      <w:r w:rsidRPr="00660716">
        <w:rPr>
          <w:sz w:val="30"/>
          <w:szCs w:val="30"/>
        </w:rPr>
        <w:t>Направление возможного использования земельного участка в соответствии с Генеральным планом города Могилева (корректировка), утвержденным Указом Президента Республики Беларусь от 28 июля 2003 г. № 332, – для размещения объектов общественно-деловой застройки.</w:t>
      </w:r>
    </w:p>
    <w:p w:rsidR="00A21A4E" w:rsidRPr="00F40AA0" w:rsidRDefault="00A21A4E" w:rsidP="00A21A4E">
      <w:pPr>
        <w:pStyle w:val="af8"/>
        <w:tabs>
          <w:tab w:val="left" w:pos="709"/>
        </w:tabs>
        <w:ind w:left="0" w:right="-454" w:firstLine="709"/>
        <w:jc w:val="both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>
        <w:rPr>
          <w:sz w:val="30"/>
          <w:szCs w:val="30"/>
        </w:rPr>
        <w:t xml:space="preserve"> в сумме 370 000 рублей</w:t>
      </w:r>
      <w:r w:rsidRPr="00B07E75">
        <w:rPr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A21A4E" w:rsidRDefault="00A21A4E" w:rsidP="00A21A4E">
      <w:pPr>
        <w:pStyle w:val="a5"/>
        <w:widowControl w:val="0"/>
        <w:suppressAutoHyphens/>
        <w:spacing w:line="240" w:lineRule="auto"/>
        <w:ind w:right="-454"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>
        <w:rPr>
          <w:b/>
          <w:bCs/>
          <w:sz w:val="30"/>
          <w:szCs w:val="30"/>
        </w:rPr>
        <w:br/>
        <w:t xml:space="preserve">25 ноября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26</w:t>
      </w:r>
      <w:r w:rsidRPr="00EA4E3D">
        <w:rPr>
          <w:b/>
          <w:bCs/>
          <w:sz w:val="30"/>
          <w:szCs w:val="30"/>
        </w:rPr>
        <w:t xml:space="preserve"> г.</w:t>
      </w:r>
      <w:r>
        <w:rPr>
          <w:b/>
          <w:bCs/>
          <w:sz w:val="30"/>
          <w:szCs w:val="30"/>
        </w:rPr>
        <w:t xml:space="preserve"> до 15.00.</w:t>
      </w:r>
    </w:p>
    <w:p w:rsidR="00A21A4E" w:rsidRDefault="002954C9" w:rsidP="00A21A4E">
      <w:pPr>
        <w:pStyle w:val="a5"/>
        <w:widowControl w:val="0"/>
        <w:suppressAutoHyphens/>
        <w:spacing w:line="240" w:lineRule="auto"/>
        <w:ind w:right="-454" w:firstLine="709"/>
        <w:rPr>
          <w:sz w:val="30"/>
          <w:szCs w:val="30"/>
        </w:rPr>
      </w:pPr>
      <w:r w:rsidRPr="00872DB6">
        <w:rPr>
          <w:sz w:val="30"/>
          <w:szCs w:val="30"/>
        </w:rPr>
        <w:t xml:space="preserve">Победитель (единственный участник) </w:t>
      </w:r>
      <w:r>
        <w:rPr>
          <w:sz w:val="30"/>
          <w:szCs w:val="30"/>
        </w:rPr>
        <w:t>электронных торгов</w:t>
      </w:r>
      <w:r w:rsidRPr="00872DB6">
        <w:rPr>
          <w:sz w:val="30"/>
          <w:szCs w:val="30"/>
        </w:rPr>
        <w:t xml:space="preserve"> в течение 10 рабочих дней после </w:t>
      </w:r>
      <w:r>
        <w:rPr>
          <w:sz w:val="30"/>
          <w:szCs w:val="30"/>
        </w:rPr>
        <w:t>утверждения</w:t>
      </w:r>
      <w:r w:rsidRPr="00872DB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протокола электронных торгов </w:t>
      </w:r>
      <w:r w:rsidRPr="00663901">
        <w:rPr>
          <w:sz w:val="30"/>
          <w:szCs w:val="30"/>
        </w:rPr>
        <w:t xml:space="preserve">обязан </w:t>
      </w:r>
      <w:r>
        <w:rPr>
          <w:sz w:val="30"/>
          <w:szCs w:val="30"/>
        </w:rPr>
        <w:t>внести плату за право аренды земельн</w:t>
      </w:r>
      <w:r w:rsidR="00660716">
        <w:rPr>
          <w:sz w:val="30"/>
          <w:szCs w:val="30"/>
        </w:rPr>
        <w:t>ого</w:t>
      </w:r>
      <w:r>
        <w:rPr>
          <w:sz w:val="30"/>
          <w:szCs w:val="30"/>
        </w:rPr>
        <w:t xml:space="preserve"> участк</w:t>
      </w:r>
      <w:r w:rsidR="00660716">
        <w:rPr>
          <w:sz w:val="30"/>
          <w:szCs w:val="30"/>
        </w:rPr>
        <w:t>а</w:t>
      </w:r>
      <w:r>
        <w:rPr>
          <w:sz w:val="30"/>
          <w:szCs w:val="30"/>
        </w:rPr>
        <w:t xml:space="preserve"> (часть платы – в случае предоставления рассрочки ее внесения), 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его проведения, с оплатой услуг оператора электронной торговой площадки, а также формированием земельного участка, изменением земельного участка в результате такого формирования, в том числе с государственной регистрацией в отношении этих </w:t>
      </w:r>
      <w:r>
        <w:rPr>
          <w:sz w:val="30"/>
          <w:szCs w:val="30"/>
        </w:rPr>
        <w:lastRenderedPageBreak/>
        <w:t>участков</w:t>
      </w:r>
      <w:r w:rsidRPr="00872DB6">
        <w:rPr>
          <w:sz w:val="30"/>
          <w:szCs w:val="30"/>
        </w:rPr>
        <w:t xml:space="preserve">, на счета получателей, указанные в протоколе </w:t>
      </w:r>
      <w:r>
        <w:rPr>
          <w:sz w:val="30"/>
          <w:szCs w:val="30"/>
        </w:rPr>
        <w:t>электронных торгов</w:t>
      </w:r>
      <w:r w:rsidRPr="00872DB6">
        <w:rPr>
          <w:sz w:val="30"/>
          <w:szCs w:val="30"/>
        </w:rPr>
        <w:t>.</w:t>
      </w:r>
    </w:p>
    <w:p w:rsidR="00A21A4E" w:rsidRDefault="00A21A4E" w:rsidP="00A21A4E">
      <w:pPr>
        <w:suppressAutoHyphens/>
        <w:ind w:right="-454"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Срок подписания договоров купли-продажи имущества и аренды земельного участка 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>(договоры подлежат государственной регистрации в организации по государственной регистрации недвижимого имущества, прав на него и сделок с ним).</w:t>
      </w:r>
    </w:p>
    <w:p w:rsidR="00A21A4E" w:rsidRPr="00534639" w:rsidRDefault="00A21A4E" w:rsidP="00A21A4E">
      <w:pPr>
        <w:suppressAutoHyphens/>
        <w:ind w:right="-454"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A21A4E" w:rsidRPr="00E62745" w:rsidRDefault="00A21A4E" w:rsidP="00A21A4E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59040D">
          <w:rPr>
            <w:rStyle w:val="af4"/>
            <w:sz w:val="30"/>
            <w:szCs w:val="30"/>
          </w:rPr>
          <w:t>http://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Default="00B94BCF" w:rsidP="00A21A4E">
      <w:pPr>
        <w:ind w:left="10206"/>
        <w:rPr>
          <w:rStyle w:val="af4"/>
          <w:b/>
          <w:sz w:val="30"/>
          <w:szCs w:val="30"/>
        </w:rPr>
      </w:pPr>
    </w:p>
    <w:sectPr w:rsidR="00B94BCF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D23FEE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C67"/>
    <w:rsid w:val="00005120"/>
    <w:rsid w:val="000056D1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01ED"/>
    <w:rsid w:val="00011068"/>
    <w:rsid w:val="00013174"/>
    <w:rsid w:val="000134F5"/>
    <w:rsid w:val="00013A4B"/>
    <w:rsid w:val="00014347"/>
    <w:rsid w:val="00014A77"/>
    <w:rsid w:val="000154CC"/>
    <w:rsid w:val="00015563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9BD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8C4"/>
    <w:rsid w:val="00073900"/>
    <w:rsid w:val="00073D06"/>
    <w:rsid w:val="00073E58"/>
    <w:rsid w:val="0007423D"/>
    <w:rsid w:val="000742EB"/>
    <w:rsid w:val="00074F77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4AF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6FD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67F7"/>
    <w:rsid w:val="000B7151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5E1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AF3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C33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D68"/>
    <w:rsid w:val="00175120"/>
    <w:rsid w:val="0017558D"/>
    <w:rsid w:val="00176C49"/>
    <w:rsid w:val="00177B5A"/>
    <w:rsid w:val="00177CB3"/>
    <w:rsid w:val="00181837"/>
    <w:rsid w:val="00181F95"/>
    <w:rsid w:val="001835B3"/>
    <w:rsid w:val="0018385D"/>
    <w:rsid w:val="00183EA1"/>
    <w:rsid w:val="00184A67"/>
    <w:rsid w:val="00184BFC"/>
    <w:rsid w:val="00184CD8"/>
    <w:rsid w:val="001853C1"/>
    <w:rsid w:val="001859AC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41A4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091"/>
    <w:rsid w:val="001D0643"/>
    <w:rsid w:val="001D08BB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64A5"/>
    <w:rsid w:val="001D7028"/>
    <w:rsid w:val="001D7514"/>
    <w:rsid w:val="001D7E71"/>
    <w:rsid w:val="001E004B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008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698"/>
    <w:rsid w:val="00214FB1"/>
    <w:rsid w:val="002151D8"/>
    <w:rsid w:val="002156BF"/>
    <w:rsid w:val="00215802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609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C61"/>
    <w:rsid w:val="00237E4B"/>
    <w:rsid w:val="002405C4"/>
    <w:rsid w:val="00240915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20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BD"/>
    <w:rsid w:val="00250AEA"/>
    <w:rsid w:val="00250E0B"/>
    <w:rsid w:val="002515C5"/>
    <w:rsid w:val="00252CBD"/>
    <w:rsid w:val="0025346C"/>
    <w:rsid w:val="00253584"/>
    <w:rsid w:val="002553D3"/>
    <w:rsid w:val="002557E7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4C9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54A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40AD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DD6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BB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18B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0504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B8F"/>
    <w:rsid w:val="00360E14"/>
    <w:rsid w:val="003618D7"/>
    <w:rsid w:val="00362505"/>
    <w:rsid w:val="00362E5E"/>
    <w:rsid w:val="003634B7"/>
    <w:rsid w:val="00363AB8"/>
    <w:rsid w:val="0036402F"/>
    <w:rsid w:val="0036465A"/>
    <w:rsid w:val="00364729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F0"/>
    <w:rsid w:val="003C2C1B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53B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519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E7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8C5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2F4C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549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0FB"/>
    <w:rsid w:val="004852D2"/>
    <w:rsid w:val="004853B0"/>
    <w:rsid w:val="00485918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1FC9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D7424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7B5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52A"/>
    <w:rsid w:val="004E78FE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0CD4"/>
    <w:rsid w:val="005017BE"/>
    <w:rsid w:val="00501A0A"/>
    <w:rsid w:val="00501F6C"/>
    <w:rsid w:val="00502797"/>
    <w:rsid w:val="005029A8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37D5C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12D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2537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C5D"/>
    <w:rsid w:val="005802A9"/>
    <w:rsid w:val="00580672"/>
    <w:rsid w:val="005819EC"/>
    <w:rsid w:val="005821F3"/>
    <w:rsid w:val="005823EB"/>
    <w:rsid w:val="0058340D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305D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0BB8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9D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1D02"/>
    <w:rsid w:val="006023CC"/>
    <w:rsid w:val="00602674"/>
    <w:rsid w:val="00602AEB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BFD"/>
    <w:rsid w:val="00640FBF"/>
    <w:rsid w:val="0064101E"/>
    <w:rsid w:val="006410B0"/>
    <w:rsid w:val="00641140"/>
    <w:rsid w:val="00641BEC"/>
    <w:rsid w:val="00641CBA"/>
    <w:rsid w:val="00641E8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6DFB"/>
    <w:rsid w:val="006473D9"/>
    <w:rsid w:val="00647AA4"/>
    <w:rsid w:val="00647EE8"/>
    <w:rsid w:val="00650006"/>
    <w:rsid w:val="0065013D"/>
    <w:rsid w:val="00650281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716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679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168"/>
    <w:rsid w:val="006F0614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6F7DDB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1B9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E76"/>
    <w:rsid w:val="0074125B"/>
    <w:rsid w:val="00741611"/>
    <w:rsid w:val="00741B44"/>
    <w:rsid w:val="00741BBE"/>
    <w:rsid w:val="00742265"/>
    <w:rsid w:val="00742820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B4D"/>
    <w:rsid w:val="00773439"/>
    <w:rsid w:val="007734C3"/>
    <w:rsid w:val="00773AC4"/>
    <w:rsid w:val="00773E6D"/>
    <w:rsid w:val="0077414B"/>
    <w:rsid w:val="00774E90"/>
    <w:rsid w:val="00775522"/>
    <w:rsid w:val="0077583B"/>
    <w:rsid w:val="007758D3"/>
    <w:rsid w:val="0077600B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1F0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3F75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434"/>
    <w:rsid w:val="007C3573"/>
    <w:rsid w:val="007C438B"/>
    <w:rsid w:val="007C43AE"/>
    <w:rsid w:val="007C474F"/>
    <w:rsid w:val="007C4AAA"/>
    <w:rsid w:val="007C4CC9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865"/>
    <w:rsid w:val="007D0BD2"/>
    <w:rsid w:val="007D0CD2"/>
    <w:rsid w:val="007D1368"/>
    <w:rsid w:val="007D1AB2"/>
    <w:rsid w:val="007D1FA1"/>
    <w:rsid w:val="007D26CF"/>
    <w:rsid w:val="007D3A85"/>
    <w:rsid w:val="007D3EE5"/>
    <w:rsid w:val="007D436E"/>
    <w:rsid w:val="007D6368"/>
    <w:rsid w:val="007D7CB5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AA0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ADF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57C7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37F87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B68"/>
    <w:rsid w:val="00892EC0"/>
    <w:rsid w:val="00894C8D"/>
    <w:rsid w:val="00896234"/>
    <w:rsid w:val="008965C1"/>
    <w:rsid w:val="00897BE3"/>
    <w:rsid w:val="008A0998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4E97"/>
    <w:rsid w:val="008A5109"/>
    <w:rsid w:val="008A54EE"/>
    <w:rsid w:val="008A58D6"/>
    <w:rsid w:val="008A5AFC"/>
    <w:rsid w:val="008A5F3A"/>
    <w:rsid w:val="008A6DD1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3F82"/>
    <w:rsid w:val="008D5F31"/>
    <w:rsid w:val="008D62F2"/>
    <w:rsid w:val="008D70EC"/>
    <w:rsid w:val="008D71B6"/>
    <w:rsid w:val="008D7795"/>
    <w:rsid w:val="008D7E8F"/>
    <w:rsid w:val="008D7F75"/>
    <w:rsid w:val="008E0125"/>
    <w:rsid w:val="008E18E2"/>
    <w:rsid w:val="008E242F"/>
    <w:rsid w:val="008E24C7"/>
    <w:rsid w:val="008E2C47"/>
    <w:rsid w:val="008E2DA3"/>
    <w:rsid w:val="008E35B2"/>
    <w:rsid w:val="008E4089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14FD"/>
    <w:rsid w:val="00912151"/>
    <w:rsid w:val="00912749"/>
    <w:rsid w:val="0091304E"/>
    <w:rsid w:val="00914329"/>
    <w:rsid w:val="0091478F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0"/>
    <w:rsid w:val="00935F72"/>
    <w:rsid w:val="00936165"/>
    <w:rsid w:val="00936A5F"/>
    <w:rsid w:val="00936A8A"/>
    <w:rsid w:val="0093713F"/>
    <w:rsid w:val="00937143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3E15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5B7C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AF9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1FF9"/>
    <w:rsid w:val="009C222C"/>
    <w:rsid w:val="009C2A32"/>
    <w:rsid w:val="009C31D3"/>
    <w:rsid w:val="009C33BB"/>
    <w:rsid w:val="009C3FDF"/>
    <w:rsid w:val="009C43B1"/>
    <w:rsid w:val="009C614A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77"/>
    <w:rsid w:val="00A056FD"/>
    <w:rsid w:val="00A059C1"/>
    <w:rsid w:val="00A060A3"/>
    <w:rsid w:val="00A065DD"/>
    <w:rsid w:val="00A069B0"/>
    <w:rsid w:val="00A06C80"/>
    <w:rsid w:val="00A07819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AAC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A4E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749"/>
    <w:rsid w:val="00A26E02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6C6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55B5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2BC0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EF8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91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0CEC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177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7D6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4929"/>
    <w:rsid w:val="00B65024"/>
    <w:rsid w:val="00B667C6"/>
    <w:rsid w:val="00B66B41"/>
    <w:rsid w:val="00B66E86"/>
    <w:rsid w:val="00B674AA"/>
    <w:rsid w:val="00B70654"/>
    <w:rsid w:val="00B71311"/>
    <w:rsid w:val="00B71349"/>
    <w:rsid w:val="00B716D8"/>
    <w:rsid w:val="00B71A29"/>
    <w:rsid w:val="00B71CCF"/>
    <w:rsid w:val="00B727D8"/>
    <w:rsid w:val="00B729AD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51B1"/>
    <w:rsid w:val="00B856EF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0E42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1926"/>
    <w:rsid w:val="00BD222A"/>
    <w:rsid w:val="00BD254E"/>
    <w:rsid w:val="00BD26C0"/>
    <w:rsid w:val="00BD277F"/>
    <w:rsid w:val="00BD28C3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6B88"/>
    <w:rsid w:val="00BE7236"/>
    <w:rsid w:val="00BE7421"/>
    <w:rsid w:val="00BF04BC"/>
    <w:rsid w:val="00BF0BE8"/>
    <w:rsid w:val="00BF1074"/>
    <w:rsid w:val="00BF125B"/>
    <w:rsid w:val="00BF290C"/>
    <w:rsid w:val="00BF2F13"/>
    <w:rsid w:val="00BF3271"/>
    <w:rsid w:val="00BF4ABE"/>
    <w:rsid w:val="00BF5AD9"/>
    <w:rsid w:val="00BF6AD6"/>
    <w:rsid w:val="00BF711C"/>
    <w:rsid w:val="00BF7422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2B9D"/>
    <w:rsid w:val="00C039CA"/>
    <w:rsid w:val="00C0421E"/>
    <w:rsid w:val="00C04354"/>
    <w:rsid w:val="00C045EE"/>
    <w:rsid w:val="00C04D66"/>
    <w:rsid w:val="00C05B7B"/>
    <w:rsid w:val="00C06637"/>
    <w:rsid w:val="00C06679"/>
    <w:rsid w:val="00C066B5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1EB6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277D8"/>
    <w:rsid w:val="00C301C2"/>
    <w:rsid w:val="00C30510"/>
    <w:rsid w:val="00C310C0"/>
    <w:rsid w:val="00C313BD"/>
    <w:rsid w:val="00C31A9D"/>
    <w:rsid w:val="00C31C0D"/>
    <w:rsid w:val="00C31E42"/>
    <w:rsid w:val="00C32927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4CE6"/>
    <w:rsid w:val="00C651C7"/>
    <w:rsid w:val="00C6542A"/>
    <w:rsid w:val="00C663A7"/>
    <w:rsid w:val="00C66CB6"/>
    <w:rsid w:val="00C70B2A"/>
    <w:rsid w:val="00C71494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36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513"/>
    <w:rsid w:val="00C929E1"/>
    <w:rsid w:val="00C92D47"/>
    <w:rsid w:val="00C92E8C"/>
    <w:rsid w:val="00C932F1"/>
    <w:rsid w:val="00C93C02"/>
    <w:rsid w:val="00C93C54"/>
    <w:rsid w:val="00C948CA"/>
    <w:rsid w:val="00C949AA"/>
    <w:rsid w:val="00C95B9C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74E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854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09C3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302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4D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3FEE"/>
    <w:rsid w:val="00D24122"/>
    <w:rsid w:val="00D2454D"/>
    <w:rsid w:val="00D24679"/>
    <w:rsid w:val="00D24C95"/>
    <w:rsid w:val="00D256B7"/>
    <w:rsid w:val="00D25D64"/>
    <w:rsid w:val="00D26D9C"/>
    <w:rsid w:val="00D272DF"/>
    <w:rsid w:val="00D304B1"/>
    <w:rsid w:val="00D30614"/>
    <w:rsid w:val="00D313FB"/>
    <w:rsid w:val="00D31408"/>
    <w:rsid w:val="00D314C2"/>
    <w:rsid w:val="00D320FB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1B55"/>
    <w:rsid w:val="00D42010"/>
    <w:rsid w:val="00D42260"/>
    <w:rsid w:val="00D42F22"/>
    <w:rsid w:val="00D434B1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5C7F"/>
    <w:rsid w:val="00D560FB"/>
    <w:rsid w:val="00D5685E"/>
    <w:rsid w:val="00D56A29"/>
    <w:rsid w:val="00D56B35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151C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82F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6CDC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18F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4AE9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1F7E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968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9A5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6B7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2E0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30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1FFA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2F75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CDB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E7EEA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5B1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201"/>
    <w:rsid w:val="00F2347C"/>
    <w:rsid w:val="00F23A90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605"/>
    <w:rsid w:val="00F32FD7"/>
    <w:rsid w:val="00F334FA"/>
    <w:rsid w:val="00F33D3D"/>
    <w:rsid w:val="00F3420E"/>
    <w:rsid w:val="00F34583"/>
    <w:rsid w:val="00F3589E"/>
    <w:rsid w:val="00F359AB"/>
    <w:rsid w:val="00F35B04"/>
    <w:rsid w:val="00F36155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3B86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1A0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1E0B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388"/>
    <w:rsid w:val="00F96E73"/>
    <w:rsid w:val="00F972AB"/>
    <w:rsid w:val="00F9772A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4D60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4F11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0B936-A72A-43A4-9606-C79D6842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1063</Words>
  <Characters>7944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Максимова Лариса Васильевна</cp:lastModifiedBy>
  <cp:revision>32</cp:revision>
  <cp:lastPrinted>2026-10-27T10:55:00Z</cp:lastPrinted>
  <dcterms:created xsi:type="dcterms:W3CDTF">2026-10-23T07:29:00Z</dcterms:created>
  <dcterms:modified xsi:type="dcterms:W3CDTF">2026-10-30T07:45:00Z</dcterms:modified>
</cp:coreProperties>
</file>