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ED7FDB">
        <w:rPr>
          <w:sz w:val="30"/>
          <w:szCs w:val="30"/>
        </w:rPr>
        <w:t>13</w:t>
      </w:r>
      <w:r w:rsidR="0052502E">
        <w:rPr>
          <w:sz w:val="30"/>
          <w:szCs w:val="30"/>
        </w:rPr>
        <w:t xml:space="preserve"> </w:t>
      </w:r>
      <w:r w:rsidR="00DA202D">
        <w:rPr>
          <w:sz w:val="30"/>
          <w:szCs w:val="30"/>
        </w:rPr>
        <w:t>января</w:t>
      </w:r>
      <w:r w:rsidRPr="00E62745">
        <w:rPr>
          <w:bCs/>
          <w:sz w:val="30"/>
          <w:szCs w:val="30"/>
        </w:rPr>
        <w:t xml:space="preserve"> 202</w:t>
      </w:r>
      <w:r w:rsidR="00DA202D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="00ED3ACB">
        <w:rPr>
          <w:spacing w:val="-2"/>
          <w:sz w:val="30"/>
          <w:szCs w:val="30"/>
        </w:rPr>
        <w:t xml:space="preserve"> </w:t>
      </w:r>
      <w:r w:rsidRPr="00B75420">
        <w:rPr>
          <w:spacing w:val="-2"/>
          <w:sz w:val="30"/>
          <w:szCs w:val="30"/>
        </w:rPr>
        <w:t>июля</w:t>
      </w:r>
      <w:r w:rsidR="00ED3ACB">
        <w:rPr>
          <w:sz w:val="30"/>
          <w:szCs w:val="30"/>
        </w:rPr>
        <w:t xml:space="preserve"> </w:t>
      </w:r>
      <w:r w:rsidRPr="00B75420">
        <w:rPr>
          <w:spacing w:val="-2"/>
          <w:sz w:val="30"/>
          <w:szCs w:val="30"/>
        </w:rPr>
        <w:t>2013</w:t>
      </w:r>
      <w:r w:rsidR="00ED3ACB">
        <w:rPr>
          <w:spacing w:val="-2"/>
          <w:sz w:val="30"/>
          <w:szCs w:val="30"/>
        </w:rPr>
        <w:t xml:space="preserve"> </w:t>
      </w:r>
      <w:r w:rsidRPr="00B75420">
        <w:rPr>
          <w:spacing w:val="-2"/>
          <w:sz w:val="30"/>
          <w:szCs w:val="30"/>
        </w:rPr>
        <w:t>г. №</w:t>
      </w:r>
      <w:r w:rsidR="00ED3ACB">
        <w:rPr>
          <w:sz w:val="30"/>
          <w:szCs w:val="30"/>
        </w:rPr>
        <w:t xml:space="preserve"> 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DA202D">
        <w:rPr>
          <w:b/>
          <w:sz w:val="30"/>
          <w:szCs w:val="30"/>
        </w:rPr>
        <w:t xml:space="preserve">ец недвижимого </w:t>
      </w:r>
      <w:r w:rsidR="00E62745">
        <w:rPr>
          <w:b/>
          <w:sz w:val="30"/>
          <w:szCs w:val="30"/>
        </w:rPr>
        <w:t>имущества</w:t>
      </w:r>
      <w:r w:rsidR="0052502E">
        <w:rPr>
          <w:b/>
          <w:sz w:val="30"/>
          <w:szCs w:val="30"/>
        </w:rPr>
        <w:t>:</w:t>
      </w:r>
      <w:r w:rsidR="00E62745">
        <w:rPr>
          <w:b/>
          <w:sz w:val="30"/>
          <w:szCs w:val="30"/>
        </w:rPr>
        <w:t xml:space="preserve"> </w:t>
      </w:r>
      <w:r w:rsidR="0052502E" w:rsidRPr="0052502E">
        <w:rPr>
          <w:sz w:val="30"/>
          <w:szCs w:val="30"/>
        </w:rPr>
        <w:t xml:space="preserve">по лоту № </w:t>
      </w:r>
      <w:r w:rsidR="003A79F8">
        <w:rPr>
          <w:sz w:val="30"/>
          <w:szCs w:val="30"/>
        </w:rPr>
        <w:t>3</w:t>
      </w:r>
      <w:r w:rsidR="0052502E" w:rsidRPr="0052502E">
        <w:rPr>
          <w:sz w:val="30"/>
          <w:szCs w:val="30"/>
        </w:rPr>
        <w:t xml:space="preserve"> –</w:t>
      </w:r>
      <w:r w:rsidR="0052502E">
        <w:rPr>
          <w:b/>
          <w:sz w:val="30"/>
          <w:szCs w:val="30"/>
        </w:rPr>
        <w:t xml:space="preserve"> </w:t>
      </w:r>
      <w:r w:rsidR="0052502E">
        <w:rPr>
          <w:sz w:val="30"/>
          <w:szCs w:val="30"/>
        </w:rPr>
        <w:t>государственное учреждение дополнительного образования «</w:t>
      </w:r>
      <w:proofErr w:type="spellStart"/>
      <w:r w:rsidR="0052502E">
        <w:rPr>
          <w:sz w:val="30"/>
          <w:szCs w:val="30"/>
        </w:rPr>
        <w:t>Славгородский</w:t>
      </w:r>
      <w:proofErr w:type="spellEnd"/>
      <w:r w:rsidR="0052502E">
        <w:rPr>
          <w:sz w:val="30"/>
          <w:szCs w:val="30"/>
        </w:rPr>
        <w:t xml:space="preserve"> районный центр детского творчества</w:t>
      </w:r>
      <w:r w:rsidR="0052502E" w:rsidRPr="00421ED4">
        <w:rPr>
          <w:sz w:val="30"/>
          <w:szCs w:val="30"/>
        </w:rPr>
        <w:t xml:space="preserve">», тел. </w:t>
      </w:r>
      <w:r w:rsidR="0052502E" w:rsidRPr="005F18D4">
        <w:rPr>
          <w:sz w:val="30"/>
          <w:szCs w:val="30"/>
        </w:rPr>
        <w:t>8(02246) 71143, 79683</w:t>
      </w:r>
      <w:r w:rsidR="00812420" w:rsidRPr="00654CC2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418"/>
      </w:tblGrid>
      <w:tr w:rsidR="00812420" w:rsidRPr="004F1FFE" w:rsidTr="00E05672">
        <w:trPr>
          <w:trHeight w:val="515"/>
        </w:trPr>
        <w:tc>
          <w:tcPr>
            <w:tcW w:w="11885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DA202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DA202D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  <w:r w:rsidR="002956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DA202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DA202D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DA202D">
              <w:rPr>
                <w:sz w:val="24"/>
                <w:szCs w:val="24"/>
              </w:rPr>
              <w:t>е</w:t>
            </w:r>
          </w:p>
        </w:tc>
      </w:tr>
      <w:tr w:rsidR="002156BF" w:rsidRPr="00E52B1D" w:rsidTr="00E05672">
        <w:trPr>
          <w:trHeight w:val="409"/>
        </w:trPr>
        <w:tc>
          <w:tcPr>
            <w:tcW w:w="11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DA202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Наименование, местонахождение, краткая характеристика капитальн</w:t>
            </w:r>
            <w:r w:rsidR="00DA202D">
              <w:rPr>
                <w:sz w:val="24"/>
                <w:szCs w:val="24"/>
              </w:rPr>
              <w:t>ого</w:t>
            </w:r>
            <w:r w:rsidR="00F854CD">
              <w:rPr>
                <w:sz w:val="24"/>
                <w:szCs w:val="24"/>
              </w:rPr>
              <w:t xml:space="preserve"> строени</w:t>
            </w:r>
            <w:r w:rsidR="00DA202D">
              <w:rPr>
                <w:sz w:val="24"/>
                <w:szCs w:val="24"/>
              </w:rPr>
              <w:t>я</w:t>
            </w:r>
            <w:r w:rsidRPr="00601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2956D5" w:rsidRPr="00E52B1D" w:rsidTr="000B5094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D5" w:rsidRPr="002956D5" w:rsidRDefault="002956D5" w:rsidP="00DA202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2956D5">
              <w:rPr>
                <w:sz w:val="24"/>
                <w:szCs w:val="24"/>
              </w:rPr>
              <w:t xml:space="preserve">лот № </w:t>
            </w:r>
            <w:r w:rsidR="003A79F8">
              <w:rPr>
                <w:sz w:val="24"/>
                <w:szCs w:val="24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956D5" w:rsidRPr="005603C3" w:rsidRDefault="002956D5" w:rsidP="002956D5">
            <w:pPr>
              <w:pStyle w:val="a5"/>
              <w:widowControl w:val="0"/>
              <w:spacing w:line="220" w:lineRule="exact"/>
              <w:ind w:hanging="17"/>
              <w:rPr>
                <w:sz w:val="26"/>
                <w:szCs w:val="26"/>
              </w:rPr>
            </w:pPr>
            <w:r>
              <w:rPr>
                <w:snapToGrid w:val="0"/>
                <w:sz w:val="24"/>
                <w:szCs w:val="24"/>
              </w:rPr>
              <w:t>з</w:t>
            </w:r>
            <w:r w:rsidRPr="002956D5">
              <w:rPr>
                <w:snapToGrid w:val="0"/>
                <w:sz w:val="24"/>
                <w:szCs w:val="24"/>
              </w:rPr>
              <w:t xml:space="preserve">дание кирпичное № 2 139,1 </w:t>
            </w:r>
            <w:proofErr w:type="spellStart"/>
            <w:r w:rsidRPr="002956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2956D5">
              <w:rPr>
                <w:snapToGrid w:val="0"/>
                <w:sz w:val="24"/>
                <w:szCs w:val="24"/>
              </w:rPr>
              <w:t xml:space="preserve"> по ул. Луначарского, 10Г в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956D5">
              <w:rPr>
                <w:snapToGrid w:val="0"/>
                <w:sz w:val="24"/>
                <w:szCs w:val="24"/>
              </w:rPr>
              <w:t xml:space="preserve">г. Славгороде </w:t>
            </w:r>
            <w:r w:rsidR="00DA202D" w:rsidRPr="002956D5">
              <w:rPr>
                <w:snapToGrid w:val="0"/>
                <w:sz w:val="24"/>
                <w:szCs w:val="24"/>
              </w:rPr>
              <w:t>Могилевской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956D5" w:rsidRPr="002956D5" w:rsidRDefault="002956D5" w:rsidP="002956D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2956D5">
              <w:rPr>
                <w:sz w:val="24"/>
                <w:szCs w:val="24"/>
              </w:rPr>
              <w:t>0,0339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56D5" w:rsidRPr="002956D5" w:rsidRDefault="002956D5" w:rsidP="002956D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2956D5">
              <w:rPr>
                <w:sz w:val="24"/>
                <w:szCs w:val="24"/>
              </w:rPr>
              <w:t>10</w:t>
            </w:r>
          </w:p>
        </w:tc>
      </w:tr>
    </w:tbl>
    <w:p w:rsidR="00812420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DA202D">
        <w:rPr>
          <w:snapToGrid w:val="0"/>
          <w:sz w:val="30"/>
          <w:szCs w:val="30"/>
        </w:rPr>
        <w:t xml:space="preserve">а </w:t>
      </w:r>
      <w:r w:rsidR="007B03B2" w:rsidRPr="007E0B8E">
        <w:rPr>
          <w:snapToGrid w:val="0"/>
          <w:sz w:val="30"/>
          <w:szCs w:val="30"/>
        </w:rPr>
        <w:t>электронных торгов</w:t>
      </w:r>
      <w:r w:rsidR="006957BF">
        <w:rPr>
          <w:snapToGrid w:val="0"/>
          <w:sz w:val="30"/>
          <w:szCs w:val="30"/>
        </w:rPr>
        <w:t>:</w:t>
      </w:r>
      <w:r w:rsidR="00184A67" w:rsidRPr="006957BF">
        <w:rPr>
          <w:b w:val="0"/>
          <w:snapToGrid w:val="0"/>
          <w:sz w:val="30"/>
          <w:szCs w:val="30"/>
        </w:rPr>
        <w:t xml:space="preserve"> </w:t>
      </w:r>
      <w:r w:rsidR="006957BF" w:rsidRPr="006957BF">
        <w:rPr>
          <w:b w:val="0"/>
          <w:snapToGrid w:val="0"/>
          <w:sz w:val="30"/>
          <w:szCs w:val="30"/>
        </w:rPr>
        <w:t>по</w:t>
      </w:r>
      <w:r w:rsidR="006957BF">
        <w:rPr>
          <w:b w:val="0"/>
          <w:sz w:val="30"/>
          <w:szCs w:val="30"/>
        </w:rPr>
        <w:t xml:space="preserve"> лоту № </w:t>
      </w:r>
      <w:r w:rsidR="003A79F8">
        <w:rPr>
          <w:b w:val="0"/>
          <w:sz w:val="30"/>
          <w:szCs w:val="30"/>
        </w:rPr>
        <w:t>3</w:t>
      </w:r>
      <w:r w:rsidR="00DA202D">
        <w:rPr>
          <w:b w:val="0"/>
          <w:sz w:val="30"/>
          <w:szCs w:val="30"/>
        </w:rPr>
        <w:t>:</w:t>
      </w:r>
      <w:r w:rsidR="006957BF">
        <w:rPr>
          <w:b w:val="0"/>
          <w:sz w:val="30"/>
          <w:szCs w:val="30"/>
        </w:rPr>
        <w:t xml:space="preserve"> </w:t>
      </w:r>
      <w:r w:rsidR="00DA202D">
        <w:rPr>
          <w:b w:val="0"/>
          <w:sz w:val="30"/>
          <w:szCs w:val="30"/>
        </w:rPr>
        <w:t>1</w:t>
      </w:r>
      <w:r w:rsidR="00A639F9" w:rsidRPr="006957BF">
        <w:rPr>
          <w:b w:val="0"/>
          <w:sz w:val="30"/>
          <w:szCs w:val="30"/>
        </w:rPr>
        <w:t xml:space="preserve"> (</w:t>
      </w:r>
      <w:r w:rsidR="00DA202D">
        <w:rPr>
          <w:b w:val="0"/>
          <w:sz w:val="30"/>
          <w:szCs w:val="30"/>
        </w:rPr>
        <w:t>одна</w:t>
      </w:r>
      <w:r w:rsidR="00A639F9" w:rsidRPr="00A639F9">
        <w:rPr>
          <w:b w:val="0"/>
          <w:sz w:val="30"/>
          <w:szCs w:val="30"/>
        </w:rPr>
        <w:t>) базов</w:t>
      </w:r>
      <w:r w:rsidR="00DA202D">
        <w:rPr>
          <w:b w:val="0"/>
          <w:sz w:val="30"/>
          <w:szCs w:val="30"/>
        </w:rPr>
        <w:t>ая</w:t>
      </w:r>
      <w:r w:rsidR="00A639F9" w:rsidRPr="00A639F9">
        <w:rPr>
          <w:b w:val="0"/>
          <w:sz w:val="30"/>
          <w:szCs w:val="30"/>
        </w:rPr>
        <w:t xml:space="preserve"> величин</w:t>
      </w:r>
      <w:r w:rsidR="00DA202D">
        <w:rPr>
          <w:b w:val="0"/>
          <w:sz w:val="30"/>
          <w:szCs w:val="30"/>
        </w:rPr>
        <w:t>а</w:t>
      </w:r>
      <w:r w:rsidRPr="00A639F9">
        <w:rPr>
          <w:b w:val="0"/>
          <w:sz w:val="30"/>
          <w:szCs w:val="30"/>
        </w:rPr>
        <w:t>.</w:t>
      </w:r>
    </w:p>
    <w:p w:rsidR="00832951" w:rsidRPr="00B83079" w:rsidRDefault="00DA202D" w:rsidP="00013BE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>
        <w:rPr>
          <w:b/>
          <w:bCs/>
          <w:sz w:val="30"/>
          <w:szCs w:val="30"/>
        </w:rPr>
        <w:t>О</w:t>
      </w:r>
      <w:r w:rsidR="00832951">
        <w:rPr>
          <w:b/>
          <w:bCs/>
          <w:sz w:val="30"/>
          <w:szCs w:val="30"/>
        </w:rPr>
        <w:t>бязательн</w:t>
      </w:r>
      <w:r>
        <w:rPr>
          <w:b/>
          <w:bCs/>
          <w:sz w:val="30"/>
          <w:szCs w:val="30"/>
        </w:rPr>
        <w:t>ое</w:t>
      </w:r>
      <w:r w:rsidR="00832951">
        <w:rPr>
          <w:b/>
          <w:bCs/>
          <w:sz w:val="30"/>
          <w:szCs w:val="30"/>
        </w:rPr>
        <w:t xml:space="preserve"> услови</w:t>
      </w:r>
      <w:r>
        <w:rPr>
          <w:b/>
          <w:bCs/>
          <w:sz w:val="30"/>
          <w:szCs w:val="30"/>
        </w:rPr>
        <w:t>е</w:t>
      </w:r>
      <w:r w:rsidR="00832951">
        <w:rPr>
          <w:b/>
          <w:bCs/>
          <w:sz w:val="30"/>
          <w:szCs w:val="30"/>
        </w:rPr>
        <w:t xml:space="preserve"> продажи</w:t>
      </w:r>
      <w:r w:rsidR="006957BF">
        <w:rPr>
          <w:b/>
          <w:bCs/>
          <w:sz w:val="30"/>
          <w:szCs w:val="30"/>
        </w:rPr>
        <w:t xml:space="preserve"> по лоту № </w:t>
      </w:r>
      <w:r w:rsidR="003A79F8">
        <w:rPr>
          <w:b/>
          <w:bCs/>
          <w:sz w:val="30"/>
          <w:szCs w:val="30"/>
        </w:rPr>
        <w:t>3</w:t>
      </w:r>
      <w:r w:rsidR="00832951" w:rsidRPr="006852B0">
        <w:rPr>
          <w:sz w:val="30"/>
          <w:szCs w:val="30"/>
        </w:rPr>
        <w:t>:</w:t>
      </w:r>
      <w:r w:rsidR="00832951" w:rsidRPr="006852B0">
        <w:rPr>
          <w:b/>
          <w:sz w:val="30"/>
          <w:szCs w:val="30"/>
        </w:rPr>
        <w:t xml:space="preserve"> </w:t>
      </w:r>
      <w:r w:rsidR="00013BE4" w:rsidRPr="00013BE4">
        <w:rPr>
          <w:sz w:val="30"/>
          <w:szCs w:val="30"/>
        </w:rPr>
        <w:t>о</w:t>
      </w:r>
      <w:r w:rsidR="00BA6633" w:rsidRPr="00BA6633">
        <w:rPr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одного года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</w:t>
      </w:r>
      <w:r w:rsidR="00BA6633" w:rsidRPr="00BA6633">
        <w:rPr>
          <w:sz w:val="30"/>
          <w:szCs w:val="30"/>
        </w:rPr>
        <w:lastRenderedPageBreak/>
        <w:t xml:space="preserve">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proofErr w:type="spellStart"/>
      <w:r w:rsidR="00BA6633" w:rsidRPr="00BA6633">
        <w:rPr>
          <w:sz w:val="30"/>
          <w:szCs w:val="30"/>
        </w:rPr>
        <w:t>Славгородский</w:t>
      </w:r>
      <w:proofErr w:type="spellEnd"/>
      <w:r w:rsidR="00BA6633" w:rsidRPr="00BA6633">
        <w:rPr>
          <w:sz w:val="30"/>
          <w:szCs w:val="30"/>
        </w:rPr>
        <w:t xml:space="preserve"> районный исполнительный комитет</w:t>
      </w:r>
      <w:r w:rsidR="00013BE4">
        <w:rPr>
          <w:sz w:val="30"/>
          <w:szCs w:val="30"/>
        </w:rPr>
        <w:t xml:space="preserve"> (далее – райисполком)</w:t>
      </w:r>
      <w:r w:rsidR="00BA6633" w:rsidRPr="00BA6633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этого договора</w:t>
      </w:r>
      <w:r w:rsidR="00832951" w:rsidRPr="00B83079">
        <w:rPr>
          <w:sz w:val="30"/>
          <w:szCs w:val="30"/>
        </w:rPr>
        <w:t>.</w:t>
      </w:r>
    </w:p>
    <w:p w:rsidR="00832951" w:rsidRPr="006852B0" w:rsidRDefault="00832951" w:rsidP="00832951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6852B0">
        <w:rPr>
          <w:i/>
          <w:sz w:val="28"/>
          <w:szCs w:val="28"/>
        </w:rPr>
        <w:t>*</w:t>
      </w:r>
      <w:r w:rsidRPr="006852B0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6852B0">
        <w:rPr>
          <w:i/>
          <w:color w:val="000000"/>
          <w:sz w:val="28"/>
          <w:szCs w:val="28"/>
        </w:rPr>
        <w:t>агроэкотуризма</w:t>
      </w:r>
      <w:proofErr w:type="spellEnd"/>
      <w:r w:rsidRPr="006852B0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832951" w:rsidRDefault="00832951" w:rsidP="00832951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6852B0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6957BF" w:rsidRPr="006957BF" w:rsidRDefault="006957BF" w:rsidP="006957BF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6957BF">
        <w:rPr>
          <w:sz w:val="30"/>
          <w:szCs w:val="30"/>
        </w:rPr>
        <w:t>Земельны</w:t>
      </w:r>
      <w:r w:rsidR="00013BE4">
        <w:rPr>
          <w:sz w:val="30"/>
          <w:szCs w:val="30"/>
        </w:rPr>
        <w:t>й</w:t>
      </w:r>
      <w:r w:rsidRPr="006957BF">
        <w:rPr>
          <w:sz w:val="30"/>
          <w:szCs w:val="30"/>
        </w:rPr>
        <w:t xml:space="preserve"> участ</w:t>
      </w:r>
      <w:r w:rsidR="00013BE4">
        <w:rPr>
          <w:sz w:val="30"/>
          <w:szCs w:val="30"/>
        </w:rPr>
        <w:t>ок</w:t>
      </w:r>
      <w:r w:rsidRPr="006957BF">
        <w:rPr>
          <w:sz w:val="30"/>
          <w:szCs w:val="30"/>
        </w:rPr>
        <w:t xml:space="preserve"> для строительства и обслуживания зданий и сооружений (для размещения объектов образования и (или) воспитания) </w:t>
      </w:r>
      <w:r w:rsidRPr="003C3F5D">
        <w:rPr>
          <w:sz w:val="30"/>
          <w:szCs w:val="30"/>
        </w:rPr>
        <w:t>предоставля</w:t>
      </w:r>
      <w:r w:rsidR="00013BE4"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 w:rsidR="00013BE4">
        <w:rPr>
          <w:sz w:val="30"/>
          <w:szCs w:val="30"/>
        </w:rPr>
        <w:t>торгов</w:t>
      </w:r>
      <w:r>
        <w:rPr>
          <w:sz w:val="30"/>
          <w:szCs w:val="30"/>
        </w:rPr>
        <w:t xml:space="preserve"> </w:t>
      </w:r>
      <w:r w:rsidRPr="003C3F5D">
        <w:rPr>
          <w:sz w:val="30"/>
          <w:szCs w:val="30"/>
        </w:rPr>
        <w:t>со следующим</w:t>
      </w:r>
      <w:r>
        <w:rPr>
          <w:sz w:val="30"/>
          <w:szCs w:val="30"/>
        </w:rPr>
        <w:t>и условиями</w:t>
      </w:r>
      <w:r w:rsidRPr="00520118">
        <w:rPr>
          <w:sz w:val="30"/>
          <w:szCs w:val="30"/>
        </w:rPr>
        <w:t>:</w:t>
      </w:r>
      <w:r>
        <w:rPr>
          <w:sz w:val="30"/>
          <w:szCs w:val="30"/>
        </w:rPr>
        <w:t xml:space="preserve"> осуществить государственную регистрацию прекращения права землепользователя на земельный участок; осуществить государственную регистрацию</w:t>
      </w:r>
      <w:r w:rsidRPr="001D556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возникновения прав на земельный участок </w:t>
      </w:r>
      <w:r w:rsidRPr="004E1BFF">
        <w:rPr>
          <w:sz w:val="30"/>
          <w:szCs w:val="30"/>
        </w:rPr>
        <w:t xml:space="preserve">в </w:t>
      </w:r>
      <w:r>
        <w:rPr>
          <w:sz w:val="30"/>
          <w:szCs w:val="30"/>
        </w:rPr>
        <w:t>д</w:t>
      </w:r>
      <w:r w:rsidRPr="004E1BFF">
        <w:rPr>
          <w:sz w:val="30"/>
          <w:szCs w:val="30"/>
        </w:rPr>
        <w:t>вухмеся</w:t>
      </w:r>
      <w:r>
        <w:rPr>
          <w:sz w:val="30"/>
          <w:szCs w:val="30"/>
        </w:rPr>
        <w:t>чный срок</w:t>
      </w:r>
      <w:r w:rsidRPr="004E1BFF">
        <w:rPr>
          <w:sz w:val="30"/>
          <w:szCs w:val="30"/>
        </w:rPr>
        <w:t xml:space="preserve"> со дня </w:t>
      </w:r>
      <w:r>
        <w:rPr>
          <w:sz w:val="30"/>
          <w:szCs w:val="30"/>
        </w:rPr>
        <w:t>подписания д</w:t>
      </w:r>
      <w:r w:rsidRPr="004E1BFF">
        <w:rPr>
          <w:sz w:val="30"/>
          <w:szCs w:val="30"/>
        </w:rPr>
        <w:t>оговора аренды земельн</w:t>
      </w:r>
      <w:r>
        <w:rPr>
          <w:sz w:val="30"/>
          <w:szCs w:val="30"/>
        </w:rPr>
        <w:t>ого</w:t>
      </w:r>
      <w:r w:rsidRPr="004E1BFF">
        <w:rPr>
          <w:sz w:val="30"/>
          <w:szCs w:val="30"/>
        </w:rPr>
        <w:t xml:space="preserve"> </w:t>
      </w:r>
      <w:r w:rsidRPr="001D5561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1D566A">
        <w:rPr>
          <w:sz w:val="30"/>
          <w:szCs w:val="30"/>
        </w:rPr>
        <w:t xml:space="preserve"> </w:t>
      </w:r>
      <w:r>
        <w:rPr>
          <w:sz w:val="30"/>
          <w:szCs w:val="30"/>
        </w:rPr>
        <w:t>с райисполком</w:t>
      </w:r>
      <w:r w:rsidR="0092138C">
        <w:rPr>
          <w:sz w:val="30"/>
          <w:szCs w:val="30"/>
        </w:rPr>
        <w:t>ом</w:t>
      </w:r>
      <w:r w:rsidRPr="001D5561">
        <w:rPr>
          <w:sz w:val="30"/>
          <w:szCs w:val="30"/>
        </w:rPr>
        <w:t xml:space="preserve">; </w:t>
      </w:r>
      <w:r w:rsidRPr="00396A01">
        <w:rPr>
          <w:sz w:val="30"/>
          <w:szCs w:val="30"/>
        </w:rPr>
        <w:t>в с</w:t>
      </w:r>
      <w:r w:rsidRPr="00FE14BC">
        <w:rPr>
          <w:sz w:val="30"/>
          <w:szCs w:val="30"/>
        </w:rPr>
        <w:t xml:space="preserve">лучае изменения целевого назначения недвижимого имущества в установленном порядке </w:t>
      </w:r>
      <w:r>
        <w:rPr>
          <w:sz w:val="30"/>
          <w:szCs w:val="30"/>
        </w:rPr>
        <w:t xml:space="preserve">обратиться в райисполком за выдачей разрешительной документации </w:t>
      </w:r>
      <w:r w:rsidRPr="00977868">
        <w:rPr>
          <w:sz w:val="30"/>
          <w:szCs w:val="30"/>
        </w:rPr>
        <w:t>(решение</w:t>
      </w:r>
      <w:r>
        <w:rPr>
          <w:sz w:val="30"/>
          <w:szCs w:val="30"/>
        </w:rPr>
        <w:t xml:space="preserve"> райисполкома</w:t>
      </w:r>
      <w:r w:rsidRPr="00977868">
        <w:rPr>
          <w:sz w:val="30"/>
          <w:szCs w:val="30"/>
        </w:rPr>
        <w:t xml:space="preserve"> о разрешении проведения</w:t>
      </w:r>
      <w:r>
        <w:rPr>
          <w:sz w:val="30"/>
          <w:szCs w:val="30"/>
        </w:rPr>
        <w:t xml:space="preserve"> проектных и </w:t>
      </w:r>
      <w:r w:rsidRPr="00977868">
        <w:rPr>
          <w:sz w:val="30"/>
          <w:szCs w:val="30"/>
        </w:rPr>
        <w:t>изыскательских работ, строительств</w:t>
      </w:r>
      <w:r>
        <w:rPr>
          <w:sz w:val="30"/>
          <w:szCs w:val="30"/>
        </w:rPr>
        <w:t>а</w:t>
      </w:r>
      <w:r w:rsidRPr="00977868">
        <w:rPr>
          <w:sz w:val="30"/>
          <w:szCs w:val="30"/>
        </w:rPr>
        <w:t xml:space="preserve"> объекта, архитектурно-планировочное задание, технические условия (при необходимости);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 xml:space="preserve">соблюдать права и обязанности землепользователей, установленные Кодексом Республики Беларусь о земле; </w:t>
      </w:r>
      <w:r>
        <w:rPr>
          <w:sz w:val="30"/>
          <w:szCs w:val="30"/>
        </w:rPr>
        <w:t>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ого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о его</w:t>
      </w:r>
      <w:r w:rsidRPr="00FE14BC">
        <w:rPr>
          <w:sz w:val="30"/>
          <w:szCs w:val="30"/>
        </w:rPr>
        <w:t xml:space="preserve"> дальнейше</w:t>
      </w:r>
      <w:r>
        <w:rPr>
          <w:sz w:val="30"/>
          <w:szCs w:val="30"/>
        </w:rPr>
        <w:t>м</w:t>
      </w:r>
      <w:r w:rsidRPr="00FE14BC">
        <w:rPr>
          <w:sz w:val="30"/>
          <w:szCs w:val="30"/>
        </w:rPr>
        <w:t xml:space="preserve"> использовани</w:t>
      </w:r>
      <w:r>
        <w:rPr>
          <w:sz w:val="30"/>
          <w:szCs w:val="30"/>
        </w:rPr>
        <w:t>и</w:t>
      </w:r>
      <w:r w:rsidRPr="006957BF">
        <w:rPr>
          <w:sz w:val="30"/>
          <w:szCs w:val="30"/>
        </w:rPr>
        <w:t>.</w:t>
      </w:r>
    </w:p>
    <w:p w:rsidR="006957BF" w:rsidRDefault="006957BF" w:rsidP="0092138C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92138C">
        <w:rPr>
          <w:sz w:val="30"/>
          <w:szCs w:val="30"/>
        </w:rPr>
        <w:t xml:space="preserve">Направления возможного использования земельного участка в соответствии с генеральным планом </w:t>
      </w:r>
      <w:r w:rsidR="003A79F8">
        <w:rPr>
          <w:sz w:val="30"/>
          <w:szCs w:val="30"/>
        </w:rPr>
        <w:br/>
      </w:r>
      <w:r w:rsidRPr="0092138C">
        <w:rPr>
          <w:sz w:val="30"/>
          <w:szCs w:val="30"/>
        </w:rPr>
        <w:t xml:space="preserve">г. Славгорода, утвержденного решением </w:t>
      </w:r>
      <w:proofErr w:type="spellStart"/>
      <w:r w:rsidRPr="0092138C">
        <w:rPr>
          <w:sz w:val="30"/>
          <w:szCs w:val="30"/>
        </w:rPr>
        <w:t>Славгородского</w:t>
      </w:r>
      <w:proofErr w:type="spellEnd"/>
      <w:r w:rsidRPr="0092138C">
        <w:rPr>
          <w:sz w:val="30"/>
          <w:szCs w:val="30"/>
        </w:rPr>
        <w:t xml:space="preserve"> районного Совета депутатов от 27 декабря </w:t>
      </w:r>
      <w:r w:rsidR="0092138C">
        <w:rPr>
          <w:sz w:val="30"/>
          <w:szCs w:val="30"/>
        </w:rPr>
        <w:br/>
      </w:r>
      <w:r w:rsidRPr="0092138C">
        <w:rPr>
          <w:sz w:val="30"/>
          <w:szCs w:val="30"/>
        </w:rPr>
        <w:t xml:space="preserve">2016 г. № 28-16 «Об утверждении генерального плана города Славгорода» – для размещения объектов жилой </w:t>
      </w:r>
      <w:r w:rsidRPr="0092138C">
        <w:rPr>
          <w:sz w:val="30"/>
          <w:szCs w:val="30"/>
        </w:rPr>
        <w:lastRenderedPageBreak/>
        <w:t>усадебной застройки улучшенного типа (коттеджи), с общественными объектами на первом этаже.</w:t>
      </w:r>
    </w:p>
    <w:p w:rsidR="00CE2D23" w:rsidRPr="00F40AA0" w:rsidRDefault="00CE2D23" w:rsidP="00601D02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</w:t>
      </w:r>
      <w:r w:rsidR="003A79F8">
        <w:rPr>
          <w:sz w:val="30"/>
          <w:szCs w:val="30"/>
        </w:rPr>
        <w:t>по лоту № 3</w:t>
      </w:r>
      <w:r w:rsidR="00013BE4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в сумме</w:t>
      </w:r>
      <w:r w:rsidR="00013BE4">
        <w:rPr>
          <w:sz w:val="30"/>
          <w:szCs w:val="30"/>
        </w:rPr>
        <w:t xml:space="preserve"> </w:t>
      </w:r>
      <w:r w:rsidR="00A90177">
        <w:rPr>
          <w:sz w:val="30"/>
          <w:szCs w:val="30"/>
        </w:rPr>
        <w:t>42</w:t>
      </w:r>
      <w:r w:rsidR="00086523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013BE4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</w:t>
      </w:r>
      <w:proofErr w:type="spellStart"/>
      <w:r w:rsidRPr="00F40AA0">
        <w:rPr>
          <w:sz w:val="30"/>
          <w:szCs w:val="30"/>
        </w:rPr>
        <w:t>BY60AKBB30120000066940000000</w:t>
      </w:r>
      <w:proofErr w:type="spellEnd"/>
      <w:r w:rsidRPr="00F40AA0">
        <w:rPr>
          <w:sz w:val="30"/>
          <w:szCs w:val="30"/>
        </w:rPr>
        <w:t xml:space="preserve"> </w:t>
      </w:r>
      <w:proofErr w:type="spellStart"/>
      <w:r w:rsidRPr="00F40AA0">
        <w:rPr>
          <w:sz w:val="30"/>
          <w:szCs w:val="30"/>
        </w:rPr>
        <w:t>ОАО</w:t>
      </w:r>
      <w:proofErr w:type="spellEnd"/>
      <w:r w:rsidRPr="00F40AA0">
        <w:rPr>
          <w:sz w:val="30"/>
          <w:szCs w:val="30"/>
        </w:rPr>
        <w:t xml:space="preserve"> «</w:t>
      </w:r>
      <w:proofErr w:type="spellStart"/>
      <w:r w:rsidRPr="00F40AA0">
        <w:rPr>
          <w:sz w:val="30"/>
          <w:szCs w:val="30"/>
        </w:rPr>
        <w:t>АСБ</w:t>
      </w:r>
      <w:proofErr w:type="spellEnd"/>
      <w:r w:rsidRPr="00F40AA0">
        <w:rPr>
          <w:sz w:val="30"/>
          <w:szCs w:val="30"/>
        </w:rPr>
        <w:t xml:space="preserve">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ED7FDB">
        <w:rPr>
          <w:b/>
          <w:bCs/>
          <w:sz w:val="30"/>
          <w:szCs w:val="30"/>
        </w:rPr>
        <w:t>8</w:t>
      </w:r>
      <w:r w:rsidR="009F39C2" w:rsidRPr="000130E0">
        <w:rPr>
          <w:b/>
          <w:bCs/>
          <w:sz w:val="30"/>
          <w:szCs w:val="30"/>
        </w:rPr>
        <w:t xml:space="preserve"> </w:t>
      </w:r>
      <w:r w:rsidR="00013BE4">
        <w:rPr>
          <w:b/>
          <w:bCs/>
          <w:sz w:val="30"/>
          <w:szCs w:val="30"/>
        </w:rPr>
        <w:t>января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013BE4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C01884">
        <w:rPr>
          <w:sz w:val="30"/>
          <w:szCs w:val="30"/>
        </w:rPr>
        <w:t>с оплатой услуг оператора электронной торговой площадки,</w:t>
      </w:r>
      <w:r w:rsidR="00C01884" w:rsidRPr="00663901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 xml:space="preserve">на счета получателей, указанные в протоколе </w:t>
      </w:r>
      <w:r w:rsidR="000A3661">
        <w:rPr>
          <w:sz w:val="30"/>
          <w:szCs w:val="30"/>
        </w:rPr>
        <w:t>торгов</w:t>
      </w:r>
      <w:r>
        <w:rPr>
          <w:sz w:val="30"/>
          <w:szCs w:val="30"/>
        </w:rPr>
        <w:t xml:space="preserve">. </w:t>
      </w:r>
    </w:p>
    <w:p w:rsidR="002A01FD" w:rsidRDefault="008A5109" w:rsidP="008A510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</w:t>
      </w:r>
      <w:r w:rsidR="00013BE4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 xml:space="preserve">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Default="002A01FD" w:rsidP="002A01FD">
      <w:pPr>
        <w:suppressAutoHyphens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 xml:space="preserve">Оплата за </w:t>
      </w:r>
      <w:r w:rsidR="00013BE4"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013BE4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2C7C08" w:rsidRPr="00534639" w:rsidRDefault="002C7C08" w:rsidP="002A01FD">
      <w:pPr>
        <w:suppressAutoHyphens/>
        <w:ind w:firstLine="709"/>
        <w:jc w:val="both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="006957BF">
        <w:rPr>
          <w:sz w:val="30"/>
          <w:szCs w:val="30"/>
        </w:rPr>
        <w:t xml:space="preserve"> по лоту № </w:t>
      </w:r>
      <w:r w:rsidR="003A79F8">
        <w:rPr>
          <w:sz w:val="30"/>
          <w:szCs w:val="30"/>
        </w:rPr>
        <w:t>3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</w:t>
      </w:r>
      <w:r w:rsidR="00013BE4">
        <w:rPr>
          <w:sz w:val="30"/>
          <w:szCs w:val="30"/>
        </w:rPr>
        <w:t xml:space="preserve">недвижимого </w:t>
      </w:r>
      <w:r w:rsidRPr="00FC151B">
        <w:rPr>
          <w:sz w:val="30"/>
          <w:szCs w:val="30"/>
        </w:rPr>
        <w:t>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>
        <w:rPr>
          <w:snapToGrid w:val="0"/>
          <w:sz w:val="30"/>
          <w:szCs w:val="30"/>
        </w:rPr>
        <w:t>на 01.0</w:t>
      </w:r>
      <w:r w:rsidR="00013BE4">
        <w:rPr>
          <w:snapToGrid w:val="0"/>
          <w:sz w:val="30"/>
          <w:szCs w:val="30"/>
        </w:rPr>
        <w:t>6</w:t>
      </w:r>
      <w:r>
        <w:rPr>
          <w:snapToGrid w:val="0"/>
          <w:sz w:val="30"/>
          <w:szCs w:val="30"/>
        </w:rPr>
        <w:t xml:space="preserve">.2025 – </w:t>
      </w:r>
      <w:r w:rsidR="00013BE4">
        <w:rPr>
          <w:snapToGrid w:val="0"/>
          <w:sz w:val="30"/>
          <w:szCs w:val="30"/>
        </w:rPr>
        <w:t>46 800,00</w:t>
      </w:r>
      <w:r>
        <w:rPr>
          <w:snapToGrid w:val="0"/>
          <w:sz w:val="30"/>
          <w:szCs w:val="30"/>
        </w:rPr>
        <w:t xml:space="preserve"> </w:t>
      </w:r>
      <w:r w:rsidRPr="00A158E2">
        <w:rPr>
          <w:snapToGrid w:val="0"/>
          <w:sz w:val="30"/>
          <w:szCs w:val="30"/>
        </w:rPr>
        <w:t>руб.)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</w:t>
      </w:r>
      <w:r w:rsidR="006957BF">
        <w:rPr>
          <w:sz w:val="30"/>
          <w:szCs w:val="30"/>
        </w:rPr>
        <w:t>.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lastRenderedPageBreak/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Pr="00B14DEF" w:rsidRDefault="00B94BCF" w:rsidP="008670B5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670B5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5F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C67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0E0"/>
    <w:rsid w:val="00013174"/>
    <w:rsid w:val="000134F5"/>
    <w:rsid w:val="00013A4B"/>
    <w:rsid w:val="00013BE4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2BAF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9CA"/>
    <w:rsid w:val="000A31AD"/>
    <w:rsid w:val="000A3661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125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8BB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41C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008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30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D2E"/>
    <w:rsid w:val="00240F63"/>
    <w:rsid w:val="0024112D"/>
    <w:rsid w:val="00241428"/>
    <w:rsid w:val="0024190D"/>
    <w:rsid w:val="00241C1E"/>
    <w:rsid w:val="002428EB"/>
    <w:rsid w:val="00242D63"/>
    <w:rsid w:val="002432D3"/>
    <w:rsid w:val="00243B20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B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3C7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6D5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C08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AD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BB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18B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9F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E7F1E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D9D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641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5CA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0CD4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02E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4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340D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305D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0BB8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1D02"/>
    <w:rsid w:val="006023CC"/>
    <w:rsid w:val="00602674"/>
    <w:rsid w:val="00602AEB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CC6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8AC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7BF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2CB9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45F2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951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17E5"/>
    <w:rsid w:val="00851BB1"/>
    <w:rsid w:val="00854DDA"/>
    <w:rsid w:val="008551C4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0B5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601"/>
    <w:rsid w:val="00887683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998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109"/>
    <w:rsid w:val="008A54EE"/>
    <w:rsid w:val="008A58D6"/>
    <w:rsid w:val="008A5AFC"/>
    <w:rsid w:val="008A5F3A"/>
    <w:rsid w:val="008A6DD1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4BF7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12D1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138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2A32"/>
    <w:rsid w:val="009C31D3"/>
    <w:rsid w:val="009C33BB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9F9"/>
    <w:rsid w:val="00A63C53"/>
    <w:rsid w:val="00A63EF8"/>
    <w:rsid w:val="00A64517"/>
    <w:rsid w:val="00A64694"/>
    <w:rsid w:val="00A652C7"/>
    <w:rsid w:val="00A65374"/>
    <w:rsid w:val="00A65828"/>
    <w:rsid w:val="00A664D4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29A2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177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2CF9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6E0B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1DD"/>
    <w:rsid w:val="00B06218"/>
    <w:rsid w:val="00B06502"/>
    <w:rsid w:val="00B06DF4"/>
    <w:rsid w:val="00B07AFE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674AA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3BB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713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2DC"/>
    <w:rsid w:val="00BA6358"/>
    <w:rsid w:val="00BA6559"/>
    <w:rsid w:val="00BA6633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1884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854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8AB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02D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1DA"/>
    <w:rsid w:val="00DB450E"/>
    <w:rsid w:val="00DB5011"/>
    <w:rsid w:val="00DB51BF"/>
    <w:rsid w:val="00DB57BD"/>
    <w:rsid w:val="00DB6367"/>
    <w:rsid w:val="00DB6A69"/>
    <w:rsid w:val="00DB747A"/>
    <w:rsid w:val="00DB782F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06D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1F6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A8B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2F75"/>
    <w:rsid w:val="00ED36E4"/>
    <w:rsid w:val="00ED3ACB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D7FDB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E7EEA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2C9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DB8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3CB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41DA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2FB43-BABF-4241-ABC5-FF9152C6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2025-07-11T12:48:00Z</cp:lastPrinted>
  <dcterms:created xsi:type="dcterms:W3CDTF">2025-12-10T13:29:00Z</dcterms:created>
  <dcterms:modified xsi:type="dcterms:W3CDTF">2025-12-10T13:30:00Z</dcterms:modified>
</cp:coreProperties>
</file>