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E2" w:rsidRDefault="002411E2" w:rsidP="002411E2">
      <w:pPr>
        <w:spacing w:after="0"/>
        <w:jc w:val="both"/>
        <w:rPr>
          <w:rFonts w:ascii="Times New Roman" w:hAnsi="Times New Roman" w:cs="Times New Roman"/>
          <w:b/>
        </w:rPr>
      </w:pPr>
      <w:r w:rsidRPr="00FE3031">
        <w:rPr>
          <w:rFonts w:ascii="Times New Roman" w:hAnsi="Times New Roman" w:cs="Times New Roman"/>
          <w:b/>
        </w:rPr>
        <w:t>Характеристика предмета торгов:</w:t>
      </w:r>
    </w:p>
    <w:p w:rsidR="00FE3031" w:rsidRPr="00FE3031" w:rsidRDefault="00FE3031" w:rsidP="002411E2">
      <w:pPr>
        <w:spacing w:after="0"/>
        <w:jc w:val="both"/>
        <w:rPr>
          <w:rFonts w:ascii="Times New Roman" w:hAnsi="Times New Roman" w:cs="Times New Roman"/>
          <w:b/>
        </w:rPr>
      </w:pP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1.Капитальное строение с инв. №335/С-6689 общей площадью 776,9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для производства машин и оборудования (машиностроения), наименование – здание литейного участка, одноэтажное, железобетонное.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2.Капитальное строение с инв. №335/С-6675 общей площадью 944,9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для производства машин и оборудования (машиностроения), наименование – здание производственного корпуса №1 цеха №10, одноэтажное, кирпичное.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3.Капитальное строение с инв. №335/С-6684 общей площадью 724,7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для производства машин и оборудования (машиностроения), наименование – производственный корпус №2 цеха №10 одноэтажный, кирпичный.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4.Капитальное строение с инв. №335/С-6685 общей площадью 684,6 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для производства машин и оборудования (машиностроения), наименование – производственный корпус №2. одноэтажный, кирпичный. 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5.Капитальное строение с инв. №335/С-6691 общей площадью 697,7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для производства машин и оборудования (машиностроения), наименование – здание производственного корпуса №4, одноэтажное, кирпичное.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6.Капитальное строение с инв. №335/С-100122 общей площадью 558,9 кв.м., назначение </w:t>
      </w:r>
      <w:proofErr w:type="gramStart"/>
      <w:r w:rsidRPr="002411E2">
        <w:rPr>
          <w:rFonts w:ascii="Times New Roman" w:hAnsi="Times New Roman" w:cs="Times New Roman"/>
        </w:rPr>
        <w:t>–з</w:t>
      </w:r>
      <w:proofErr w:type="gramEnd"/>
      <w:r w:rsidRPr="002411E2">
        <w:rPr>
          <w:rFonts w:ascii="Times New Roman" w:hAnsi="Times New Roman" w:cs="Times New Roman"/>
        </w:rPr>
        <w:t>дание специализированное для металлургического производства и металлообработки, наименование – корпус термического участка (инв. №899).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7.Капитальное строение с инв. №335/С-6676 общей площадью 278,0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для производства машин и оборудования (машиностроения), наименование – здание производственного корпуса цеха ЭМО, одноэтажное, кирпичное.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8.Капитальное строение с инв. №335/С-6677 общей площадью 557,3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для обработки древесины и производства изделий из дерева, включая мебель, наименование – здание производственного корпуса мебельного участка, одноэтажное, кирпичное.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9.Капитальное строение с инв. №335/С-6678 общей площадью 608,8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для обработки древесины и производства изделий из дерева, включая мебель, наименование – здание столярного участка, одноэтажное, бетонное.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>10.Капитальное строение с инв. №335/С-6690 общей площадью 250,2 кв.м., назначение – здание специализированное для обработки древесины и производства изделий из дерева, включая мебель, наименование – здание пилорамы, одноэтажное</w:t>
      </w:r>
      <w:proofErr w:type="gramStart"/>
      <w:r w:rsidRPr="002411E2">
        <w:rPr>
          <w:rFonts w:ascii="Times New Roman" w:hAnsi="Times New Roman" w:cs="Times New Roman"/>
        </w:rPr>
        <w:t>.</w:t>
      </w:r>
      <w:proofErr w:type="gramEnd"/>
      <w:r w:rsidRPr="002411E2">
        <w:rPr>
          <w:rFonts w:ascii="Times New Roman" w:hAnsi="Times New Roman" w:cs="Times New Roman"/>
        </w:rPr>
        <w:t xml:space="preserve"> </w:t>
      </w:r>
      <w:proofErr w:type="gramStart"/>
      <w:r w:rsidRPr="002411E2">
        <w:rPr>
          <w:rFonts w:ascii="Times New Roman" w:hAnsi="Times New Roman" w:cs="Times New Roman"/>
        </w:rPr>
        <w:t>к</w:t>
      </w:r>
      <w:proofErr w:type="gramEnd"/>
      <w:r w:rsidRPr="002411E2">
        <w:rPr>
          <w:rFonts w:ascii="Times New Roman" w:hAnsi="Times New Roman" w:cs="Times New Roman"/>
        </w:rPr>
        <w:t xml:space="preserve">ирпичное.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11.Капитальное строение с инв. №335/С-6680 общей площадью 628,5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складов, торговых баз, баз материально-технического снабжения, хранилищ, наименование – производственный корпус ТНП, одноэтажный, бетонный.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12.Капитальное строение с инв. №335/С-102316 общей площадью 88,4 кв.м., назначение – здание нежилое, наименование – пескоструйка.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13.Капитальное строение с инв. №335/С-102317 общей площадью 50,3 кв.м., назначение – здание нежилое, наименование – помещение для изготовления жестяных изделий.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14.Капитальное строение с инв. №335/С-100124 общей площадью 33,7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складов, торговых баз, баз материально-технического снабжения, хранилищ, наименование – склад запчастей транспортного цеха (инв. №909).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15.Капитальное строение с инв. №335/С-6679 общей площадью 679,2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складов, торговых баз, баз материально-технического снабжения, хранилищ, наименование – здание центрального склада готовой продукции, одноэтажное, бетонное.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16.Капитальное строение с инв. №335/С-102340 общей площадью 8,4 кв.м., назначение – здание нежилое, наименование – склад узлов транспортного участка.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17.Капитальное строение с инв. №335/С-100125 общей площадью 42,6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складов, торговых баз, баз материально-технического снабжения, хранилищ, наименование – склад РСЦ  (инв. №926).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18.Капитальное строение с инв. №335/С-100121 общей площадью 18,9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складов, торговых баз, баз материально-технического снабжения, хранилищ, наименование – склад РСЦ  (инв. №934).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19.Капитальное строение с инв. №335/С-102357 общей площадью 336,2  кв.м., назначение – здание нежилое, наименование – склад СГД.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20.Капитальное строение с инв. №335/С-6674 общей площадью 679,2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складов, торговых баз, баз материально-технического снабжения, хранилищ, наименование – склад СГД, одноэтажный, бетонный.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21.Капитальное строение с инв. №335/С-52998 общей площадью 11,2 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организаций оптовой торговли, материально-технического снабжения и сбыта продукции, наименование – склад ГСМ.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22.Капитальное строение с инв. №335/С-6686 общей площадью 537,6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для общественного питания, наименование – здание столовой, одноэтажное, кирпичное.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23.Капитальное строение с инв. №335/С-6687 общей площадью 1 071,5 кв.м., назначение – здание административно-хозяйственное, наименование – административно-бытовой корпус, двухэтажный, панельный.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>24.Капитальное строение с инв. №335/С-102596 общей площадью 194,8 кв.м., назначение – здание административно-хозяйственное, наименование – здание административного - бытового корпуса.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25. Капитальное строение с инв. №335/С-100120 общей площадью 447,8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энергетики, наименование – котельная (инв. №906).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26.Капитальное строение с инв. №335/С-100119 общей площадью 157,9 кв.м., назначение – здание специализированное иного назначения, наименование – пожарное депо (инв. №907).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27.Капитальное строение с инв. №335/С-6688 общей площадью 186,3 кв.м., назначение – здание административно-хозяйственное, наименование – компрессорная станция,  двухэтажная, кирпичная.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28.Капитальное строение с инв. №335/С-100123 общей площадью 123,3 кв.м., назначение – здание нежилое, наименование – баня на 10 душевых (инв. №910).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>29.Капитальное строение с инв. №335/С-52996 общей площадью 15,8 кв.м., назначение – здание специализированное коммунального хозяйства, наименование - станция перекачки и фильтрации.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30.Капитальное строение с инв. №335/С-102336 общей площадью 97,0 кв.м., назначение – здание нежилое, наименование - овощехранилище.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31.Капитальное строение с инв. №335/С-102157 общей площадью 86,8 кв.м., назначение – здание неустановленного назначения, наименование - помещение охраны.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32.Капитальное строение с инв. №335/С-6681 общей площадью 32,8 кв.м., назначение – здание неустановленного назначения, наименование - здание центральной проходной, одноэтажное, кирпичное.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>33.Капитальное строение с инв. №335/С-102339 общей площадью 35,5 кв.м., назначение – здание нежилое, наименование – аккумуляторная станция.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34.Капитальное строение с инв. №335/С-102342 общей площадью 10,8 кв.м., назначение – здание нежилое, наименование - насосная станция с резервуарами.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35.Капитальное строение с инв. №335/С-6682 общей площадью 15,1 кв.м., назначение – здание специализированное коммунального хозяйства, наименование - здание канализационно - насосной станции, одноэтажное, кирпичное.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36.Капитальное строение с инв. №335/С-102341 общей площадью 213,8 кв.м., назначение – здание нежилое, наименование - бытовка РСЦ.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37.Капитальное строение с инв. №335/С-52999 общей площадью 37,8 кв.м., назначение – здание специализированное коммунального хозяйства, наименование - </w:t>
      </w:r>
      <w:proofErr w:type="spellStart"/>
      <w:r w:rsidRPr="002411E2">
        <w:rPr>
          <w:rFonts w:ascii="Times New Roman" w:hAnsi="Times New Roman" w:cs="Times New Roman"/>
        </w:rPr>
        <w:t>водонасосная</w:t>
      </w:r>
      <w:proofErr w:type="spellEnd"/>
      <w:r w:rsidRPr="002411E2">
        <w:rPr>
          <w:rFonts w:ascii="Times New Roman" w:hAnsi="Times New Roman" w:cs="Times New Roman"/>
        </w:rPr>
        <w:t xml:space="preserve"> станция.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lastRenderedPageBreak/>
        <w:t xml:space="preserve">38.Капитальное строение с инв. №335/С-6683 общей площадью 38,2 кв.м., назначение – здание специализированное коммунального хозяйства, наименование - водопроводно-насосная станция, одноэтажная, кирпичная.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39.Капитальное строение с инв. №335/С-100118 общей площадью 8774,0 кв.м., назначение – сооружение специализированное автомобильного транспорта и автодорожного хозяйства, наименование - внутриплощадочные дороги (инв. №1409). Информация о земельном участке: кадастровый номер 324300000001000764 общей площадью 13,1571 га – для содержания и обслуживания зданий и сооружений завода. Право постоянного пользования (доля в праве 1/1). Адрес: </w:t>
      </w:r>
      <w:proofErr w:type="gramStart"/>
      <w:r w:rsidRPr="002411E2">
        <w:rPr>
          <w:rFonts w:ascii="Times New Roman" w:hAnsi="Times New Roman" w:cs="Times New Roman"/>
        </w:rPr>
        <w:t>Гомельская</w:t>
      </w:r>
      <w:proofErr w:type="gramEnd"/>
      <w:r w:rsidRPr="002411E2">
        <w:rPr>
          <w:rFonts w:ascii="Times New Roman" w:hAnsi="Times New Roman" w:cs="Times New Roman"/>
        </w:rPr>
        <w:t xml:space="preserve"> обл., Петриковский р-н, Муляровский с/с, 1.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40.Капитальное строение с инв. №335/С-8053 общей площадью 214,3 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складов, торговых баз, баз материально-технического снабжения, хранилищ, наименование – склад оборудования. Информация о земельном участке: кадастровый номер 324386400001000129 общей площадью 0,0836 га </w:t>
      </w:r>
      <w:proofErr w:type="gramStart"/>
      <w:r w:rsidRPr="002411E2">
        <w:rPr>
          <w:rFonts w:ascii="Times New Roman" w:hAnsi="Times New Roman" w:cs="Times New Roman"/>
        </w:rPr>
        <w:t>–д</w:t>
      </w:r>
      <w:proofErr w:type="gramEnd"/>
      <w:r w:rsidRPr="002411E2">
        <w:rPr>
          <w:rFonts w:ascii="Times New Roman" w:hAnsi="Times New Roman" w:cs="Times New Roman"/>
        </w:rPr>
        <w:t xml:space="preserve">ля строительства и обслуживания здания склада оборудования (инв. №950-1961г). Право аренды (доля в праве 1/1). Адрес: </w:t>
      </w:r>
      <w:proofErr w:type="gramStart"/>
      <w:r w:rsidRPr="002411E2">
        <w:rPr>
          <w:rFonts w:ascii="Times New Roman" w:hAnsi="Times New Roman" w:cs="Times New Roman"/>
        </w:rPr>
        <w:t>Гомельская</w:t>
      </w:r>
      <w:proofErr w:type="gramEnd"/>
      <w:r w:rsidRPr="002411E2">
        <w:rPr>
          <w:rFonts w:ascii="Times New Roman" w:hAnsi="Times New Roman" w:cs="Times New Roman"/>
        </w:rPr>
        <w:t xml:space="preserve"> обл., Петриковский р-н, Муляровский с/с. 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41.Капитальное строение с инв. №335/С-102677 общей площадью 63,5  кв.м., назначение – здание неустановленного назначения, наименование – здание ангара (инв.№951). Информация о земельном участке: кадастровый номер 324386400001000144 общей площадью 0,0300 га </w:t>
      </w:r>
      <w:proofErr w:type="gramStart"/>
      <w:r w:rsidRPr="002411E2">
        <w:rPr>
          <w:rFonts w:ascii="Times New Roman" w:hAnsi="Times New Roman" w:cs="Times New Roman"/>
        </w:rPr>
        <w:t>–д</w:t>
      </w:r>
      <w:proofErr w:type="gramEnd"/>
      <w:r w:rsidRPr="002411E2">
        <w:rPr>
          <w:rFonts w:ascii="Times New Roman" w:hAnsi="Times New Roman" w:cs="Times New Roman"/>
        </w:rPr>
        <w:t xml:space="preserve">ля строительства и обслуживания здания ангара (инв. №951-1961г.). Право аренды (доля в праве 1/1). Адрес: </w:t>
      </w:r>
      <w:proofErr w:type="gramStart"/>
      <w:r w:rsidRPr="002411E2">
        <w:rPr>
          <w:rFonts w:ascii="Times New Roman" w:hAnsi="Times New Roman" w:cs="Times New Roman"/>
        </w:rPr>
        <w:t>Гомельская</w:t>
      </w:r>
      <w:proofErr w:type="gramEnd"/>
      <w:r w:rsidRPr="002411E2">
        <w:rPr>
          <w:rFonts w:ascii="Times New Roman" w:hAnsi="Times New Roman" w:cs="Times New Roman"/>
        </w:rPr>
        <w:t xml:space="preserve"> обл., Петриковский р-н, Муляровский с/с, 46.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42.Капитальное строение с инв. №335/С-102676 общей площадью 63,7  кв.м., назначение – здание неустановленного назначения, наименование – здание ангара (инв. №952). Информация о земельном участке: кадастровый номер 324386400001000145 общей площадью 0,0327 га </w:t>
      </w:r>
      <w:proofErr w:type="gramStart"/>
      <w:r w:rsidRPr="002411E2">
        <w:rPr>
          <w:rFonts w:ascii="Times New Roman" w:hAnsi="Times New Roman" w:cs="Times New Roman"/>
        </w:rPr>
        <w:t>–д</w:t>
      </w:r>
      <w:proofErr w:type="gramEnd"/>
      <w:r w:rsidRPr="002411E2">
        <w:rPr>
          <w:rFonts w:ascii="Times New Roman" w:hAnsi="Times New Roman" w:cs="Times New Roman"/>
        </w:rPr>
        <w:t xml:space="preserve">ля строительства и обслуживания здания склада оборудования (инв. №952-1961г). Право аренды (доля в праве 1/1). Адрес: </w:t>
      </w:r>
      <w:proofErr w:type="gramStart"/>
      <w:r w:rsidRPr="002411E2">
        <w:rPr>
          <w:rFonts w:ascii="Times New Roman" w:hAnsi="Times New Roman" w:cs="Times New Roman"/>
        </w:rPr>
        <w:t>Гомельская</w:t>
      </w:r>
      <w:proofErr w:type="gramEnd"/>
      <w:r w:rsidRPr="002411E2">
        <w:rPr>
          <w:rFonts w:ascii="Times New Roman" w:hAnsi="Times New Roman" w:cs="Times New Roman"/>
        </w:rPr>
        <w:t xml:space="preserve"> обл., Петриковский р-н, Муляровский с/с, 47.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43.Капитальное строение с инв. №335/С-102356 общей площадью 83,7  кв.м., назначение – здание нежилое, наименование – центральный склад. Информация о земельном участке: кадастровый номер 324386400001000134 общей площадью 0,0382 га </w:t>
      </w:r>
      <w:proofErr w:type="gramStart"/>
      <w:r w:rsidRPr="002411E2">
        <w:rPr>
          <w:rFonts w:ascii="Times New Roman" w:hAnsi="Times New Roman" w:cs="Times New Roman"/>
        </w:rPr>
        <w:t>–д</w:t>
      </w:r>
      <w:proofErr w:type="gramEnd"/>
      <w:r w:rsidRPr="002411E2">
        <w:rPr>
          <w:rFonts w:ascii="Times New Roman" w:hAnsi="Times New Roman" w:cs="Times New Roman"/>
        </w:rPr>
        <w:t xml:space="preserve">ля строительства и обслуживания здания центрального склада (инв. №927-1961г.). Право аренды (доля в праве 1/1). Адрес: </w:t>
      </w:r>
      <w:proofErr w:type="gramStart"/>
      <w:r w:rsidRPr="002411E2">
        <w:rPr>
          <w:rFonts w:ascii="Times New Roman" w:hAnsi="Times New Roman" w:cs="Times New Roman"/>
        </w:rPr>
        <w:t>Гомельская</w:t>
      </w:r>
      <w:proofErr w:type="gramEnd"/>
      <w:r w:rsidRPr="002411E2">
        <w:rPr>
          <w:rFonts w:ascii="Times New Roman" w:hAnsi="Times New Roman" w:cs="Times New Roman"/>
        </w:rPr>
        <w:t xml:space="preserve"> обл., Петриковский р-н, Муляровский с/с.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44.Капитальное строение с инв. №335/С-102338 общей площадью 45,9  кв.м., назначение – здание нежилое, наименование – склад электроарматуры. Информация о земельном участке: кадастровый номер 324386400001000126 общей площадью 0,0088 га – для строительства и обслуживания здания склада. Право аренды (доля в праве 1/1). Адрес: </w:t>
      </w:r>
      <w:proofErr w:type="gramStart"/>
      <w:r w:rsidRPr="002411E2">
        <w:rPr>
          <w:rFonts w:ascii="Times New Roman" w:hAnsi="Times New Roman" w:cs="Times New Roman"/>
        </w:rPr>
        <w:t>Гомельская</w:t>
      </w:r>
      <w:proofErr w:type="gramEnd"/>
      <w:r w:rsidRPr="002411E2">
        <w:rPr>
          <w:rFonts w:ascii="Times New Roman" w:hAnsi="Times New Roman" w:cs="Times New Roman"/>
        </w:rPr>
        <w:t xml:space="preserve"> обл., Петриковский р-н, Муляровский с/с.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45.Капитальное строение с инв. №335/С-102318 общей площадью 62,3  кв.м., назначение – здание нежилое, наименование – склад электроарматуры. Информация о земельном участке: кадастровый номер 324386400001000128 общей площадью 0,0336 га – для строительства и обслуживания здания склада электроарматуры. Право аренды (доля в праве 1/1). Адрес: </w:t>
      </w:r>
      <w:proofErr w:type="gramStart"/>
      <w:r w:rsidRPr="002411E2">
        <w:rPr>
          <w:rFonts w:ascii="Times New Roman" w:hAnsi="Times New Roman" w:cs="Times New Roman"/>
        </w:rPr>
        <w:t>Гомельская</w:t>
      </w:r>
      <w:proofErr w:type="gramEnd"/>
      <w:r w:rsidRPr="002411E2">
        <w:rPr>
          <w:rFonts w:ascii="Times New Roman" w:hAnsi="Times New Roman" w:cs="Times New Roman"/>
        </w:rPr>
        <w:t xml:space="preserve"> обл., Петриковский р-н, Муляровский с/с.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46.Капитальное строение с инв. №335/С-100117 общей площадью 197,5 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складов, торговых баз, баз материально-технического снабжения, хранилищ, наименование – центральный склад (инв. №930). Информация о земельном участке: кадастровый номер 324386400001000132 общей площадью 0,0720 га – для строительства и обслуживания здания центрального склада (инв. №930-1961г.). Право аренды (доля в праве 1/1). Адрес: </w:t>
      </w:r>
      <w:proofErr w:type="gramStart"/>
      <w:r w:rsidRPr="002411E2">
        <w:rPr>
          <w:rFonts w:ascii="Times New Roman" w:hAnsi="Times New Roman" w:cs="Times New Roman"/>
        </w:rPr>
        <w:t>Гомельская</w:t>
      </w:r>
      <w:proofErr w:type="gramEnd"/>
      <w:r w:rsidRPr="002411E2">
        <w:rPr>
          <w:rFonts w:ascii="Times New Roman" w:hAnsi="Times New Roman" w:cs="Times New Roman"/>
        </w:rPr>
        <w:t xml:space="preserve"> обл., Петриковский р-н, Муляровский с/с 44.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47.Капитальное строение с инв. №335/С-100076 общей площадью 113,4 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складов, торговых баз, баз материально-технического снабжения, хранилищ, наименование – центральный склад (инв. №931). Информация о земельном участке: кадастровый номер 324386400001000133 общей площадью 0,0509 га – для строительства и обслуживания здания </w:t>
      </w:r>
      <w:r w:rsidRPr="002411E2">
        <w:rPr>
          <w:rFonts w:ascii="Times New Roman" w:hAnsi="Times New Roman" w:cs="Times New Roman"/>
        </w:rPr>
        <w:lastRenderedPageBreak/>
        <w:t xml:space="preserve">центрального склада (инв. №931-1961г.). Право аренды (доля в праве 1/1). Адрес: </w:t>
      </w:r>
      <w:proofErr w:type="gramStart"/>
      <w:r w:rsidRPr="002411E2">
        <w:rPr>
          <w:rFonts w:ascii="Times New Roman" w:hAnsi="Times New Roman" w:cs="Times New Roman"/>
        </w:rPr>
        <w:t>Гомельская</w:t>
      </w:r>
      <w:proofErr w:type="gramEnd"/>
      <w:r w:rsidRPr="002411E2">
        <w:rPr>
          <w:rFonts w:ascii="Times New Roman" w:hAnsi="Times New Roman" w:cs="Times New Roman"/>
        </w:rPr>
        <w:t xml:space="preserve"> обл., Петриковский р-н, Муляровский с/с 45.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48.Капитальное строение с инв. №335/С-100096 общей площадью 112,6 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складов, торговых баз, баз материально-технического снабжения, хранилищ, наименование – центральный склад (инв. №932). Информация о земельном участке: кадастровый номер 324386400001000135 общей площадью 0,0523 га – для строительства и обслуживания здания центрального склада (инв. №932-1961г.). Право аренды (доля в праве 1/1). Адрес: </w:t>
      </w:r>
      <w:proofErr w:type="gramStart"/>
      <w:r w:rsidRPr="002411E2">
        <w:rPr>
          <w:rFonts w:ascii="Times New Roman" w:hAnsi="Times New Roman" w:cs="Times New Roman"/>
        </w:rPr>
        <w:t>Гомельская</w:t>
      </w:r>
      <w:proofErr w:type="gramEnd"/>
      <w:r w:rsidRPr="002411E2">
        <w:rPr>
          <w:rFonts w:ascii="Times New Roman" w:hAnsi="Times New Roman" w:cs="Times New Roman"/>
        </w:rPr>
        <w:t xml:space="preserve"> обл., Петриковский р-н, Муляровский с/с 49.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49.Капитальное строение с инв. №335/С-100116 общей площадью 97,2 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складов, торговых баз, баз материально-технического снабжения, хранилищ, наименование – центральный склад (инв. №933). Информация о земельном участке: кадастровый номер 324386400001000131 общей площадью 0,0508 га </w:t>
      </w:r>
      <w:proofErr w:type="gramStart"/>
      <w:r w:rsidRPr="002411E2">
        <w:rPr>
          <w:rFonts w:ascii="Times New Roman" w:hAnsi="Times New Roman" w:cs="Times New Roman"/>
        </w:rPr>
        <w:t>–д</w:t>
      </w:r>
      <w:proofErr w:type="gramEnd"/>
      <w:r w:rsidRPr="002411E2">
        <w:rPr>
          <w:rFonts w:ascii="Times New Roman" w:hAnsi="Times New Roman" w:cs="Times New Roman"/>
        </w:rPr>
        <w:t xml:space="preserve">ля строительства и обслуживания здания центрального склада (инв. №933-1961г.). Право аренды (доля в праве 1/1). Адрес: </w:t>
      </w:r>
      <w:proofErr w:type="gramStart"/>
      <w:r w:rsidRPr="002411E2">
        <w:rPr>
          <w:rFonts w:ascii="Times New Roman" w:hAnsi="Times New Roman" w:cs="Times New Roman"/>
        </w:rPr>
        <w:t>Гомельская</w:t>
      </w:r>
      <w:proofErr w:type="gramEnd"/>
      <w:r w:rsidRPr="002411E2">
        <w:rPr>
          <w:rFonts w:ascii="Times New Roman" w:hAnsi="Times New Roman" w:cs="Times New Roman"/>
        </w:rPr>
        <w:t xml:space="preserve"> обл., Петриковский р-н, Муляровский с/с, 48.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50.Капитальное строение с инв. №335/С-102337 общей площадью 93,6  кв.м., назначение – здание нежилое, наименование – центральный склад. Информация о земельном участке: кадастровый номер 324386400001000127 общей площадью 0,0466 га </w:t>
      </w:r>
      <w:proofErr w:type="gramStart"/>
      <w:r w:rsidRPr="002411E2">
        <w:rPr>
          <w:rFonts w:ascii="Times New Roman" w:hAnsi="Times New Roman" w:cs="Times New Roman"/>
        </w:rPr>
        <w:t>–д</w:t>
      </w:r>
      <w:proofErr w:type="gramEnd"/>
      <w:r w:rsidRPr="002411E2">
        <w:rPr>
          <w:rFonts w:ascii="Times New Roman" w:hAnsi="Times New Roman" w:cs="Times New Roman"/>
        </w:rPr>
        <w:t xml:space="preserve">ля строительства и обслуживания здания центрального склада. Право аренды (доля в праве 1/1). Адрес: </w:t>
      </w:r>
      <w:proofErr w:type="gramStart"/>
      <w:r w:rsidRPr="002411E2">
        <w:rPr>
          <w:rFonts w:ascii="Times New Roman" w:hAnsi="Times New Roman" w:cs="Times New Roman"/>
        </w:rPr>
        <w:t>Гомельская</w:t>
      </w:r>
      <w:proofErr w:type="gramEnd"/>
      <w:r w:rsidRPr="002411E2">
        <w:rPr>
          <w:rFonts w:ascii="Times New Roman" w:hAnsi="Times New Roman" w:cs="Times New Roman"/>
        </w:rPr>
        <w:t xml:space="preserve"> обл., Петриковский р-н, Муляровский с/с.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51.Капитальное строение с инв. №335/С-102616 общей площадью 63,9  кв.м., назначение – </w:t>
      </w:r>
      <w:proofErr w:type="gramStart"/>
      <w:r w:rsidRPr="002411E2">
        <w:rPr>
          <w:rFonts w:ascii="Times New Roman" w:hAnsi="Times New Roman" w:cs="Times New Roman"/>
        </w:rPr>
        <w:t>здание</w:t>
      </w:r>
      <w:proofErr w:type="gramEnd"/>
      <w:r w:rsidRPr="002411E2">
        <w:rPr>
          <w:rFonts w:ascii="Times New Roman" w:hAnsi="Times New Roman" w:cs="Times New Roman"/>
        </w:rPr>
        <w:t xml:space="preserve"> специализированное складов, торговых бах, баз материально-технического снабжения, хранилищ, наименование – склад цемента. Информация о земельном участке: кадастровый номер 324386400001000130 общей площадью 0,0305 га – для строительства и обслуживания здания склада цемента (инв. №937-1961г.). Право аренды (доля в праве 1/1). Адрес: </w:t>
      </w:r>
      <w:proofErr w:type="gramStart"/>
      <w:r w:rsidRPr="002411E2">
        <w:rPr>
          <w:rFonts w:ascii="Times New Roman" w:hAnsi="Times New Roman" w:cs="Times New Roman"/>
        </w:rPr>
        <w:t>Гомельская</w:t>
      </w:r>
      <w:proofErr w:type="gramEnd"/>
      <w:r w:rsidRPr="002411E2">
        <w:rPr>
          <w:rFonts w:ascii="Times New Roman" w:hAnsi="Times New Roman" w:cs="Times New Roman"/>
        </w:rPr>
        <w:t xml:space="preserve"> обл., Петриковский р-н, Муляровский с/с.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52.Капитальное строение с инв. №335/С-102636 общей площадью 194,0 кв.м., назначение – здание нежилое, наименование – бытовое помещение цеха №10 (инв. №900). Информация о земельном участке: кадастровый номер 324386400001000143 общей площадью 0,0381 га – для строительства и обслуживания бытового помещения цеха №10 (инв. №900-1962г.). Право аренды (доля в праве 1/1). Адрес: </w:t>
      </w:r>
      <w:proofErr w:type="gramStart"/>
      <w:r w:rsidRPr="002411E2">
        <w:rPr>
          <w:rFonts w:ascii="Times New Roman" w:hAnsi="Times New Roman" w:cs="Times New Roman"/>
        </w:rPr>
        <w:t>Гомельская</w:t>
      </w:r>
      <w:proofErr w:type="gramEnd"/>
      <w:r w:rsidRPr="002411E2">
        <w:rPr>
          <w:rFonts w:ascii="Times New Roman" w:hAnsi="Times New Roman" w:cs="Times New Roman"/>
        </w:rPr>
        <w:t xml:space="preserve"> обл., Петриковский р-н, Муляровский с/с, 50.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В состав лота входят следующие сооружения: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>53.Пожарный водоем 60,0 м</w:t>
      </w:r>
      <w:proofErr w:type="gramStart"/>
      <w:r w:rsidRPr="002411E2">
        <w:rPr>
          <w:rFonts w:ascii="Times New Roman" w:hAnsi="Times New Roman" w:cs="Times New Roman"/>
        </w:rPr>
        <w:t>.к</w:t>
      </w:r>
      <w:proofErr w:type="gramEnd"/>
      <w:r w:rsidRPr="002411E2">
        <w:rPr>
          <w:rFonts w:ascii="Times New Roman" w:hAnsi="Times New Roman" w:cs="Times New Roman"/>
        </w:rPr>
        <w:t xml:space="preserve">уб. (инв.№1406),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>54.Пожарный водоем 60,0 м</w:t>
      </w:r>
      <w:proofErr w:type="gramStart"/>
      <w:r w:rsidRPr="002411E2">
        <w:rPr>
          <w:rFonts w:ascii="Times New Roman" w:hAnsi="Times New Roman" w:cs="Times New Roman"/>
        </w:rPr>
        <w:t>.к</w:t>
      </w:r>
      <w:proofErr w:type="gramEnd"/>
      <w:r w:rsidRPr="002411E2">
        <w:rPr>
          <w:rFonts w:ascii="Times New Roman" w:hAnsi="Times New Roman" w:cs="Times New Roman"/>
        </w:rPr>
        <w:t>уб. (инв.№1407),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 xml:space="preserve">55.Поля фильтрации (инв.№1408), </w:t>
      </w:r>
    </w:p>
    <w:p w:rsidR="002411E2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>56.Емкость 2,5*1,4 (инв.№1403),</w:t>
      </w:r>
    </w:p>
    <w:p w:rsidR="00311765" w:rsidRPr="002411E2" w:rsidRDefault="002411E2" w:rsidP="002411E2">
      <w:pPr>
        <w:spacing w:after="0"/>
        <w:jc w:val="both"/>
        <w:rPr>
          <w:rFonts w:ascii="Times New Roman" w:hAnsi="Times New Roman" w:cs="Times New Roman"/>
        </w:rPr>
      </w:pPr>
      <w:r w:rsidRPr="002411E2">
        <w:rPr>
          <w:rFonts w:ascii="Times New Roman" w:hAnsi="Times New Roman" w:cs="Times New Roman"/>
        </w:rPr>
        <w:t>57.Емкость 2,0*3,0 (инв.№1404).</w:t>
      </w:r>
    </w:p>
    <w:sectPr w:rsidR="00311765" w:rsidRPr="002411E2" w:rsidSect="00FE30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1E2"/>
    <w:rsid w:val="00056AC7"/>
    <w:rsid w:val="00063824"/>
    <w:rsid w:val="001C3929"/>
    <w:rsid w:val="00236064"/>
    <w:rsid w:val="002411E2"/>
    <w:rsid w:val="00287D17"/>
    <w:rsid w:val="002F6F30"/>
    <w:rsid w:val="00311765"/>
    <w:rsid w:val="00340AE4"/>
    <w:rsid w:val="00490544"/>
    <w:rsid w:val="00565046"/>
    <w:rsid w:val="00575314"/>
    <w:rsid w:val="005F7463"/>
    <w:rsid w:val="006E74BC"/>
    <w:rsid w:val="007A615C"/>
    <w:rsid w:val="008B7BAF"/>
    <w:rsid w:val="00947F04"/>
    <w:rsid w:val="009A59F6"/>
    <w:rsid w:val="009F60CA"/>
    <w:rsid w:val="00AD444F"/>
    <w:rsid w:val="00B03F48"/>
    <w:rsid w:val="00B32E09"/>
    <w:rsid w:val="00B37617"/>
    <w:rsid w:val="00B5140C"/>
    <w:rsid w:val="00BB0D68"/>
    <w:rsid w:val="00D21A05"/>
    <w:rsid w:val="00D93B8E"/>
    <w:rsid w:val="00DE1758"/>
    <w:rsid w:val="00DE1E79"/>
    <w:rsid w:val="00E30584"/>
    <w:rsid w:val="00E74511"/>
    <w:rsid w:val="00EE4829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2117</Words>
  <Characters>12071</Characters>
  <Application>Microsoft Office Word</Application>
  <DocSecurity>0</DocSecurity>
  <Lines>100</Lines>
  <Paragraphs>28</Paragraphs>
  <ScaleCrop>false</ScaleCrop>
  <Company>x</Company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326-medushevskaya-na</dc:creator>
  <cp:keywords/>
  <dc:description/>
  <cp:lastModifiedBy>326-medushevskaya-na</cp:lastModifiedBy>
  <cp:revision>3</cp:revision>
  <dcterms:created xsi:type="dcterms:W3CDTF">2022-10-04T10:46:00Z</dcterms:created>
  <dcterms:modified xsi:type="dcterms:W3CDTF">2022-10-04T12:15:00Z</dcterms:modified>
</cp:coreProperties>
</file>